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65" w:rsidRPr="00D7125D" w:rsidRDefault="00EF7FF1" w:rsidP="00922E65">
      <w:pPr>
        <w:jc w:val="center"/>
        <w:rPr>
          <w:rFonts w:ascii="Times New Roman" w:hAnsi="Times New Roman"/>
          <w:sz w:val="28"/>
          <w:szCs w:val="28"/>
        </w:rPr>
      </w:pPr>
      <w:r>
        <w:fldChar w:fldCharType="begin"/>
      </w:r>
      <w:r w:rsidR="00922E65">
        <w:instrText>HYPERLINK "garantF1://400620777.0"</w:instrText>
      </w:r>
      <w:r>
        <w:fldChar w:fldCharType="separate"/>
      </w:r>
      <w:r w:rsidR="00922E65" w:rsidRPr="00D7125D">
        <w:rPr>
          <w:rStyle w:val="aa"/>
          <w:rFonts w:ascii="Times New Roman" w:hAnsi="Times New Roman"/>
          <w:b w:val="0"/>
          <w:bCs/>
          <w:color w:val="auto"/>
          <w:sz w:val="28"/>
          <w:szCs w:val="28"/>
        </w:rPr>
        <w:t>Федеральный закон от 30 апреля 2021 г. N 109-ФЗ</w:t>
      </w:r>
      <w:r w:rsidR="00922E65" w:rsidRPr="00D7125D">
        <w:rPr>
          <w:rStyle w:val="aa"/>
          <w:rFonts w:ascii="Times New Roman" w:hAnsi="Times New Roman"/>
          <w:b w:val="0"/>
          <w:bCs/>
          <w:color w:val="auto"/>
          <w:sz w:val="28"/>
          <w:szCs w:val="28"/>
        </w:rPr>
        <w:br/>
        <w:t>"О внесении изменений в Трудовой кодекс Российской Федерации"</w:t>
      </w:r>
      <w:r>
        <w:fldChar w:fldCharType="end"/>
      </w:r>
    </w:p>
    <w:p w:rsidR="00922E65" w:rsidRPr="00D7125D" w:rsidRDefault="00922E65" w:rsidP="00922E65">
      <w:pPr>
        <w:rPr>
          <w:rFonts w:ascii="Times New Roman" w:hAnsi="Times New Roman"/>
          <w:sz w:val="28"/>
          <w:szCs w:val="28"/>
        </w:rPr>
      </w:pPr>
    </w:p>
    <w:p w:rsidR="00922E65" w:rsidRPr="00D7125D" w:rsidRDefault="00922E65" w:rsidP="00922E65">
      <w:pPr>
        <w:rPr>
          <w:rFonts w:ascii="Times New Roman" w:hAnsi="Times New Roman"/>
          <w:sz w:val="28"/>
          <w:szCs w:val="28"/>
        </w:rPr>
      </w:pPr>
      <w:proofErr w:type="gramStart"/>
      <w:r w:rsidRPr="00D7125D">
        <w:rPr>
          <w:rStyle w:val="a9"/>
          <w:rFonts w:ascii="Times New Roman" w:hAnsi="Times New Roman"/>
          <w:b w:val="0"/>
          <w:bCs/>
          <w:color w:val="auto"/>
          <w:sz w:val="28"/>
          <w:szCs w:val="28"/>
        </w:rPr>
        <w:t>Принят</w:t>
      </w:r>
      <w:proofErr w:type="gramEnd"/>
      <w:r w:rsidRPr="00D7125D">
        <w:rPr>
          <w:rStyle w:val="a9"/>
          <w:rFonts w:ascii="Times New Roman" w:hAnsi="Times New Roman"/>
          <w:b w:val="0"/>
          <w:bCs/>
          <w:color w:val="auto"/>
          <w:sz w:val="28"/>
          <w:szCs w:val="28"/>
        </w:rPr>
        <w:t xml:space="preserve"> Государственной Думой 20 апреля 2021 года</w:t>
      </w:r>
    </w:p>
    <w:p w:rsidR="00922E65" w:rsidRPr="00D7125D" w:rsidRDefault="00922E65" w:rsidP="00922E65">
      <w:pPr>
        <w:rPr>
          <w:rFonts w:ascii="Times New Roman" w:hAnsi="Times New Roman"/>
          <w:sz w:val="28"/>
          <w:szCs w:val="28"/>
        </w:rPr>
      </w:pPr>
      <w:proofErr w:type="gramStart"/>
      <w:r w:rsidRPr="00D7125D">
        <w:rPr>
          <w:rStyle w:val="a9"/>
          <w:rFonts w:ascii="Times New Roman" w:hAnsi="Times New Roman"/>
          <w:b w:val="0"/>
          <w:bCs/>
          <w:color w:val="auto"/>
          <w:sz w:val="28"/>
          <w:szCs w:val="28"/>
        </w:rPr>
        <w:t>Одобрен</w:t>
      </w:r>
      <w:proofErr w:type="gramEnd"/>
      <w:r w:rsidRPr="00D7125D">
        <w:rPr>
          <w:rStyle w:val="a9"/>
          <w:rFonts w:ascii="Times New Roman" w:hAnsi="Times New Roman"/>
          <w:b w:val="0"/>
          <w:bCs/>
          <w:color w:val="auto"/>
          <w:sz w:val="28"/>
          <w:szCs w:val="28"/>
        </w:rPr>
        <w:t xml:space="preserve"> Советом Федерации 23 апреля 2021 года</w:t>
      </w:r>
    </w:p>
    <w:p w:rsidR="00922E65" w:rsidRPr="00D7125D" w:rsidRDefault="00922E65" w:rsidP="00922E65">
      <w:pPr>
        <w:rPr>
          <w:rFonts w:ascii="Times New Roman" w:hAnsi="Times New Roman"/>
          <w:sz w:val="28"/>
          <w:szCs w:val="28"/>
        </w:rPr>
      </w:pPr>
    </w:p>
    <w:p w:rsidR="00922E65" w:rsidRPr="00D7125D" w:rsidRDefault="00922E65" w:rsidP="00922E65">
      <w:pPr>
        <w:pStyle w:val="ab"/>
        <w:rPr>
          <w:rFonts w:ascii="Times New Roman" w:hAnsi="Times New Roman" w:cs="Times New Roman"/>
          <w:sz w:val="28"/>
          <w:szCs w:val="28"/>
        </w:rPr>
      </w:pPr>
      <w:bookmarkStart w:id="0" w:name="sub_1"/>
      <w:r w:rsidRPr="00D7125D">
        <w:rPr>
          <w:rStyle w:val="a9"/>
          <w:rFonts w:ascii="Times New Roman" w:hAnsi="Times New Roman" w:cs="Times New Roman"/>
          <w:b w:val="0"/>
          <w:bCs/>
          <w:color w:val="auto"/>
          <w:sz w:val="28"/>
          <w:szCs w:val="28"/>
        </w:rPr>
        <w:t>Статья 1</w:t>
      </w:r>
    </w:p>
    <w:bookmarkEnd w:id="0"/>
    <w:p w:rsidR="00922E65" w:rsidRPr="00D7125D" w:rsidRDefault="00922E65" w:rsidP="00922E65">
      <w:pPr>
        <w:rPr>
          <w:rFonts w:ascii="Times New Roman" w:hAnsi="Times New Roman"/>
          <w:sz w:val="28"/>
          <w:szCs w:val="28"/>
        </w:rPr>
      </w:pPr>
      <w:r w:rsidRPr="00D7125D">
        <w:rPr>
          <w:rFonts w:ascii="Times New Roman" w:hAnsi="Times New Roman"/>
          <w:sz w:val="28"/>
          <w:szCs w:val="28"/>
        </w:rPr>
        <w:t xml:space="preserve">Внести в </w:t>
      </w:r>
      <w:hyperlink r:id="rId5" w:history="1">
        <w:r w:rsidRPr="00D7125D">
          <w:rPr>
            <w:rStyle w:val="aa"/>
            <w:rFonts w:ascii="Times New Roman" w:hAnsi="Times New Roman"/>
            <w:b w:val="0"/>
            <w:color w:val="auto"/>
            <w:sz w:val="28"/>
            <w:szCs w:val="28"/>
          </w:rPr>
          <w:t>Трудовой кодекс</w:t>
        </w:r>
      </w:hyperlink>
      <w:r w:rsidRPr="00D7125D">
        <w:rPr>
          <w:rFonts w:ascii="Times New Roman" w:hAnsi="Times New Roman"/>
          <w:sz w:val="28"/>
          <w:szCs w:val="28"/>
        </w:rPr>
        <w:t xml:space="preserve"> Российской Федерации (Собрание законодательства Российской Федерации, 2002, N 1, ст. 3; 2004, N 35, ст. 3607; 2006, N 27, ст. 2878; 2014, N 14, ст. 1547; 2016, N 27, ст. 4280) следующие изменения:</w:t>
      </w:r>
    </w:p>
    <w:p w:rsidR="00922E65" w:rsidRPr="00D7125D" w:rsidRDefault="00922E65" w:rsidP="00922E65">
      <w:pPr>
        <w:rPr>
          <w:rFonts w:ascii="Times New Roman" w:hAnsi="Times New Roman"/>
          <w:sz w:val="28"/>
          <w:szCs w:val="28"/>
        </w:rPr>
      </w:pPr>
      <w:bookmarkStart w:id="1" w:name="sub_11"/>
      <w:r w:rsidRPr="00D7125D">
        <w:rPr>
          <w:rFonts w:ascii="Times New Roman" w:hAnsi="Times New Roman"/>
          <w:sz w:val="28"/>
          <w:szCs w:val="28"/>
        </w:rPr>
        <w:t xml:space="preserve">1) в </w:t>
      </w:r>
      <w:hyperlink r:id="rId6" w:history="1">
        <w:r w:rsidRPr="00D7125D">
          <w:rPr>
            <w:rStyle w:val="aa"/>
            <w:rFonts w:ascii="Times New Roman" w:hAnsi="Times New Roman"/>
            <w:b w:val="0"/>
            <w:color w:val="auto"/>
            <w:sz w:val="28"/>
            <w:szCs w:val="28"/>
          </w:rPr>
          <w:t>статье 168</w:t>
        </w:r>
      </w:hyperlink>
      <w:r w:rsidRPr="00D7125D">
        <w:rPr>
          <w:rFonts w:ascii="Times New Roman" w:hAnsi="Times New Roman"/>
          <w:sz w:val="28"/>
          <w:szCs w:val="28"/>
        </w:rPr>
        <w:t>:</w:t>
      </w:r>
    </w:p>
    <w:p w:rsidR="00922E65" w:rsidRPr="00D7125D" w:rsidRDefault="00922E65" w:rsidP="00922E65">
      <w:pPr>
        <w:rPr>
          <w:rFonts w:ascii="Times New Roman" w:hAnsi="Times New Roman"/>
          <w:sz w:val="28"/>
          <w:szCs w:val="28"/>
        </w:rPr>
      </w:pPr>
      <w:bookmarkStart w:id="2" w:name="sub_111"/>
      <w:bookmarkEnd w:id="1"/>
      <w:r w:rsidRPr="00D7125D">
        <w:rPr>
          <w:rFonts w:ascii="Times New Roman" w:hAnsi="Times New Roman"/>
          <w:sz w:val="28"/>
          <w:szCs w:val="28"/>
        </w:rPr>
        <w:t xml:space="preserve">а) в </w:t>
      </w:r>
      <w:hyperlink r:id="rId7" w:history="1">
        <w:r w:rsidRPr="00D7125D">
          <w:rPr>
            <w:rStyle w:val="aa"/>
            <w:rFonts w:ascii="Times New Roman" w:hAnsi="Times New Roman"/>
            <w:b w:val="0"/>
            <w:color w:val="auto"/>
            <w:sz w:val="28"/>
            <w:szCs w:val="28"/>
          </w:rPr>
          <w:t>части второй</w:t>
        </w:r>
      </w:hyperlink>
      <w:r w:rsidRPr="00D7125D">
        <w:rPr>
          <w:rFonts w:ascii="Times New Roman" w:hAnsi="Times New Roman"/>
          <w:sz w:val="28"/>
          <w:szCs w:val="28"/>
        </w:rPr>
        <w:t xml:space="preserve"> слова "работникам, заключившим трудовой договор о работе в федеральных государственных органах, работникам" заменить словами "работникам федеральных государственных органов</w:t>
      </w:r>
      <w:proofErr w:type="gramStart"/>
      <w:r w:rsidRPr="00D7125D">
        <w:rPr>
          <w:rFonts w:ascii="Times New Roman" w:hAnsi="Times New Roman"/>
          <w:sz w:val="28"/>
          <w:szCs w:val="28"/>
        </w:rPr>
        <w:t>,"</w:t>
      </w:r>
      <w:proofErr w:type="gramEnd"/>
      <w:r w:rsidRPr="00D7125D">
        <w:rPr>
          <w:rFonts w:ascii="Times New Roman" w:hAnsi="Times New Roman"/>
          <w:sz w:val="28"/>
          <w:szCs w:val="28"/>
        </w:rPr>
        <w:t>;</w:t>
      </w:r>
    </w:p>
    <w:p w:rsidR="00922E65" w:rsidRPr="00D7125D" w:rsidRDefault="00922E65" w:rsidP="00922E65">
      <w:pPr>
        <w:rPr>
          <w:rFonts w:ascii="Times New Roman" w:hAnsi="Times New Roman"/>
          <w:sz w:val="28"/>
          <w:szCs w:val="28"/>
        </w:rPr>
      </w:pPr>
      <w:bookmarkStart w:id="3" w:name="sub_112"/>
      <w:bookmarkEnd w:id="2"/>
      <w:proofErr w:type="gramStart"/>
      <w:r w:rsidRPr="00D7125D">
        <w:rPr>
          <w:rFonts w:ascii="Times New Roman" w:hAnsi="Times New Roman"/>
          <w:sz w:val="28"/>
          <w:szCs w:val="28"/>
        </w:rPr>
        <w:t xml:space="preserve">б) в </w:t>
      </w:r>
      <w:hyperlink r:id="rId8" w:history="1">
        <w:r w:rsidRPr="00D7125D">
          <w:rPr>
            <w:rStyle w:val="aa"/>
            <w:rFonts w:ascii="Times New Roman" w:hAnsi="Times New Roman"/>
            <w:b w:val="0"/>
            <w:color w:val="auto"/>
            <w:sz w:val="28"/>
            <w:szCs w:val="28"/>
          </w:rPr>
          <w:t>части третьей</w:t>
        </w:r>
      </w:hyperlink>
      <w:r w:rsidRPr="00D7125D">
        <w:rPr>
          <w:rFonts w:ascii="Times New Roman" w:hAnsi="Times New Roman"/>
          <w:sz w:val="28"/>
          <w:szCs w:val="28"/>
        </w:rPr>
        <w:t xml:space="preserve"> слова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заменить словами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w:t>
      </w:r>
      <w:proofErr w:type="gramEnd"/>
      <w:r w:rsidRPr="00D7125D">
        <w:rPr>
          <w:rFonts w:ascii="Times New Roman" w:hAnsi="Times New Roman"/>
          <w:sz w:val="28"/>
          <w:szCs w:val="28"/>
        </w:rPr>
        <w:t xml:space="preserve"> учреждений";</w:t>
      </w:r>
    </w:p>
    <w:p w:rsidR="00922E65" w:rsidRPr="00D7125D" w:rsidRDefault="00922E65" w:rsidP="00922E65">
      <w:pPr>
        <w:rPr>
          <w:rFonts w:ascii="Times New Roman" w:hAnsi="Times New Roman"/>
          <w:sz w:val="28"/>
          <w:szCs w:val="28"/>
        </w:rPr>
      </w:pPr>
      <w:bookmarkStart w:id="4" w:name="sub_12"/>
      <w:bookmarkEnd w:id="3"/>
      <w:r w:rsidRPr="00D7125D">
        <w:rPr>
          <w:rFonts w:ascii="Times New Roman" w:hAnsi="Times New Roman"/>
          <w:sz w:val="28"/>
          <w:szCs w:val="28"/>
        </w:rPr>
        <w:t xml:space="preserve">2) в </w:t>
      </w:r>
      <w:hyperlink r:id="rId9" w:history="1">
        <w:r w:rsidRPr="00D7125D">
          <w:rPr>
            <w:rStyle w:val="aa"/>
            <w:rFonts w:ascii="Times New Roman" w:hAnsi="Times New Roman"/>
            <w:b w:val="0"/>
            <w:color w:val="auto"/>
            <w:sz w:val="28"/>
            <w:szCs w:val="28"/>
          </w:rPr>
          <w:t>статье 169</w:t>
        </w:r>
      </w:hyperlink>
      <w:r w:rsidRPr="00D7125D">
        <w:rPr>
          <w:rFonts w:ascii="Times New Roman" w:hAnsi="Times New Roman"/>
          <w:sz w:val="28"/>
          <w:szCs w:val="28"/>
        </w:rPr>
        <w:t>:</w:t>
      </w:r>
    </w:p>
    <w:p w:rsidR="00922E65" w:rsidRPr="00D7125D" w:rsidRDefault="00922E65" w:rsidP="00922E65">
      <w:pPr>
        <w:rPr>
          <w:rFonts w:ascii="Times New Roman" w:hAnsi="Times New Roman"/>
          <w:sz w:val="28"/>
          <w:szCs w:val="28"/>
        </w:rPr>
      </w:pPr>
      <w:bookmarkStart w:id="5" w:name="sub_121"/>
      <w:bookmarkEnd w:id="4"/>
      <w:r w:rsidRPr="00D7125D">
        <w:rPr>
          <w:rFonts w:ascii="Times New Roman" w:hAnsi="Times New Roman"/>
          <w:sz w:val="28"/>
          <w:szCs w:val="28"/>
        </w:rPr>
        <w:t xml:space="preserve">а) в </w:t>
      </w:r>
      <w:hyperlink r:id="rId10" w:history="1">
        <w:r w:rsidRPr="00D7125D">
          <w:rPr>
            <w:rStyle w:val="aa"/>
            <w:rFonts w:ascii="Times New Roman" w:hAnsi="Times New Roman"/>
            <w:b w:val="0"/>
            <w:color w:val="auto"/>
            <w:sz w:val="28"/>
            <w:szCs w:val="28"/>
          </w:rPr>
          <w:t>части второй</w:t>
        </w:r>
      </w:hyperlink>
      <w:r w:rsidRPr="00D7125D">
        <w:rPr>
          <w:rFonts w:ascii="Times New Roman" w:hAnsi="Times New Roman"/>
          <w:sz w:val="28"/>
          <w:szCs w:val="28"/>
        </w:rPr>
        <w:t xml:space="preserve"> слова "работникам, заключившим трудовой договор о работе в федеральных государственных органах, работникам" заменить словами "работникам федеральных государственных органов</w:t>
      </w:r>
      <w:proofErr w:type="gramStart"/>
      <w:r w:rsidRPr="00D7125D">
        <w:rPr>
          <w:rFonts w:ascii="Times New Roman" w:hAnsi="Times New Roman"/>
          <w:sz w:val="28"/>
          <w:szCs w:val="28"/>
        </w:rPr>
        <w:t>,"</w:t>
      </w:r>
      <w:proofErr w:type="gramEnd"/>
      <w:r w:rsidRPr="00D7125D">
        <w:rPr>
          <w:rFonts w:ascii="Times New Roman" w:hAnsi="Times New Roman"/>
          <w:sz w:val="28"/>
          <w:szCs w:val="28"/>
        </w:rPr>
        <w:t>;</w:t>
      </w:r>
    </w:p>
    <w:p w:rsidR="00922E65" w:rsidRPr="00D7125D" w:rsidRDefault="00922E65" w:rsidP="00922E65">
      <w:pPr>
        <w:rPr>
          <w:rFonts w:ascii="Times New Roman" w:hAnsi="Times New Roman"/>
          <w:sz w:val="28"/>
          <w:szCs w:val="28"/>
        </w:rPr>
      </w:pPr>
      <w:bookmarkStart w:id="6" w:name="sub_122"/>
      <w:bookmarkEnd w:id="5"/>
      <w:proofErr w:type="gramStart"/>
      <w:r w:rsidRPr="00D7125D">
        <w:rPr>
          <w:rFonts w:ascii="Times New Roman" w:hAnsi="Times New Roman"/>
          <w:sz w:val="28"/>
          <w:szCs w:val="28"/>
        </w:rPr>
        <w:t xml:space="preserve">б) в </w:t>
      </w:r>
      <w:hyperlink r:id="rId11" w:history="1">
        <w:r w:rsidRPr="00D7125D">
          <w:rPr>
            <w:rStyle w:val="aa"/>
            <w:rFonts w:ascii="Times New Roman" w:hAnsi="Times New Roman"/>
            <w:b w:val="0"/>
            <w:color w:val="auto"/>
            <w:sz w:val="28"/>
            <w:szCs w:val="28"/>
          </w:rPr>
          <w:t>части третьей</w:t>
        </w:r>
      </w:hyperlink>
      <w:r w:rsidRPr="00D7125D">
        <w:rPr>
          <w:rFonts w:ascii="Times New Roman" w:hAnsi="Times New Roman"/>
          <w:sz w:val="28"/>
          <w:szCs w:val="28"/>
        </w:rPr>
        <w:t xml:space="preserve"> слова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заменить словами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w:t>
      </w:r>
      <w:proofErr w:type="gramEnd"/>
      <w:r w:rsidRPr="00D7125D">
        <w:rPr>
          <w:rFonts w:ascii="Times New Roman" w:hAnsi="Times New Roman"/>
          <w:sz w:val="28"/>
          <w:szCs w:val="28"/>
        </w:rPr>
        <w:t xml:space="preserve"> учреждений";</w:t>
      </w:r>
    </w:p>
    <w:p w:rsidR="00922E65" w:rsidRPr="00D7125D" w:rsidRDefault="00922E65" w:rsidP="00922E65">
      <w:pPr>
        <w:rPr>
          <w:rFonts w:ascii="Times New Roman" w:hAnsi="Times New Roman"/>
          <w:sz w:val="28"/>
          <w:szCs w:val="28"/>
        </w:rPr>
      </w:pPr>
      <w:bookmarkStart w:id="7" w:name="sub_13"/>
      <w:bookmarkEnd w:id="6"/>
      <w:r w:rsidRPr="00D7125D">
        <w:rPr>
          <w:rFonts w:ascii="Times New Roman" w:hAnsi="Times New Roman"/>
          <w:sz w:val="28"/>
          <w:szCs w:val="28"/>
        </w:rPr>
        <w:t xml:space="preserve">3) дополнить </w:t>
      </w:r>
      <w:hyperlink r:id="rId12" w:history="1">
        <w:r w:rsidRPr="00D7125D">
          <w:rPr>
            <w:rStyle w:val="aa"/>
            <w:rFonts w:ascii="Times New Roman" w:hAnsi="Times New Roman"/>
            <w:b w:val="0"/>
            <w:color w:val="auto"/>
            <w:sz w:val="28"/>
            <w:szCs w:val="28"/>
          </w:rPr>
          <w:t>статьей 349.6</w:t>
        </w:r>
      </w:hyperlink>
      <w:r w:rsidRPr="00D7125D">
        <w:rPr>
          <w:rFonts w:ascii="Times New Roman" w:hAnsi="Times New Roman"/>
          <w:sz w:val="28"/>
          <w:szCs w:val="28"/>
        </w:rPr>
        <w:t xml:space="preserve"> следующего содержания:</w:t>
      </w:r>
    </w:p>
    <w:bookmarkEnd w:id="7"/>
    <w:p w:rsidR="00922E65" w:rsidRPr="00D7125D" w:rsidRDefault="00922E65" w:rsidP="00922E65">
      <w:pPr>
        <w:rPr>
          <w:rFonts w:ascii="Times New Roman" w:hAnsi="Times New Roman"/>
          <w:sz w:val="28"/>
          <w:szCs w:val="28"/>
        </w:rPr>
      </w:pPr>
    </w:p>
    <w:p w:rsidR="00922E65" w:rsidRPr="00D7125D" w:rsidRDefault="00922E65" w:rsidP="00922E65">
      <w:pPr>
        <w:pStyle w:val="ab"/>
        <w:rPr>
          <w:rFonts w:ascii="Times New Roman" w:hAnsi="Times New Roman" w:cs="Times New Roman"/>
          <w:sz w:val="28"/>
          <w:szCs w:val="28"/>
        </w:rPr>
      </w:pPr>
      <w:bookmarkStart w:id="8" w:name="sub_3496"/>
      <w:r w:rsidRPr="00D7125D">
        <w:rPr>
          <w:rFonts w:ascii="Times New Roman" w:hAnsi="Times New Roman" w:cs="Times New Roman"/>
          <w:sz w:val="28"/>
          <w:szCs w:val="28"/>
        </w:rPr>
        <w:t>"</w:t>
      </w:r>
      <w:r w:rsidRPr="00D7125D">
        <w:rPr>
          <w:rStyle w:val="a9"/>
          <w:rFonts w:ascii="Times New Roman" w:hAnsi="Times New Roman" w:cs="Times New Roman"/>
          <w:b w:val="0"/>
          <w:bCs/>
          <w:color w:val="auto"/>
          <w:sz w:val="28"/>
          <w:szCs w:val="28"/>
        </w:rPr>
        <w:t>Статья 349.6.</w:t>
      </w:r>
      <w:r w:rsidRPr="00D7125D">
        <w:rPr>
          <w:rFonts w:ascii="Times New Roman" w:hAnsi="Times New Roman" w:cs="Times New Roman"/>
          <w:sz w:val="28"/>
          <w:szCs w:val="28"/>
        </w:rPr>
        <w:t xml:space="preserve"> Особенности регулирования труда работников государственных органов, органов местного самоуправления</w:t>
      </w:r>
    </w:p>
    <w:p w:rsidR="00922E65" w:rsidRPr="00D7125D" w:rsidRDefault="00922E65" w:rsidP="00922E65">
      <w:pPr>
        <w:rPr>
          <w:rFonts w:ascii="Times New Roman" w:hAnsi="Times New Roman"/>
          <w:sz w:val="28"/>
          <w:szCs w:val="28"/>
        </w:rPr>
      </w:pPr>
      <w:bookmarkStart w:id="9" w:name="sub_34961"/>
      <w:bookmarkEnd w:id="8"/>
      <w:r w:rsidRPr="00D7125D">
        <w:rPr>
          <w:rFonts w:ascii="Times New Roman" w:hAnsi="Times New Roman"/>
          <w:sz w:val="28"/>
          <w:szCs w:val="28"/>
        </w:rPr>
        <w:t xml:space="preserve">На работников государственных органов, органов местного самоуправления распространяется действие трудового законодательства и </w:t>
      </w:r>
      <w:r w:rsidRPr="00D7125D">
        <w:rPr>
          <w:rFonts w:ascii="Times New Roman" w:hAnsi="Times New Roman"/>
          <w:sz w:val="28"/>
          <w:szCs w:val="28"/>
        </w:rPr>
        <w:lastRenderedPageBreak/>
        <w:t>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922E65" w:rsidRPr="00D7125D" w:rsidRDefault="00922E65" w:rsidP="00922E65">
      <w:pPr>
        <w:rPr>
          <w:rFonts w:ascii="Times New Roman" w:hAnsi="Times New Roman"/>
          <w:sz w:val="28"/>
          <w:szCs w:val="28"/>
        </w:rPr>
      </w:pPr>
      <w:bookmarkStart w:id="10" w:name="sub_34962"/>
      <w:bookmarkEnd w:id="9"/>
      <w:r w:rsidRPr="00D7125D">
        <w:rPr>
          <w:rFonts w:ascii="Times New Roman" w:hAnsi="Times New Roman"/>
          <w:sz w:val="28"/>
          <w:szCs w:val="28"/>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922E65" w:rsidRPr="00D7125D" w:rsidRDefault="00922E65" w:rsidP="00922E65">
      <w:pPr>
        <w:rPr>
          <w:rFonts w:ascii="Times New Roman" w:hAnsi="Times New Roman"/>
          <w:sz w:val="28"/>
          <w:szCs w:val="28"/>
        </w:rPr>
      </w:pPr>
      <w:bookmarkStart w:id="11" w:name="sub_34963"/>
      <w:bookmarkEnd w:id="10"/>
      <w:proofErr w:type="gramStart"/>
      <w:r w:rsidRPr="00D7125D">
        <w:rPr>
          <w:rFonts w:ascii="Times New Roman" w:hAnsi="Times New Roman"/>
          <w:sz w:val="28"/>
          <w:szCs w:val="28"/>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w:t>
      </w:r>
      <w:proofErr w:type="gramEnd"/>
      <w:r w:rsidRPr="00D7125D">
        <w:rPr>
          <w:rFonts w:ascii="Times New Roman" w:hAnsi="Times New Roman"/>
          <w:sz w:val="28"/>
          <w:szCs w:val="28"/>
        </w:rPr>
        <w:t xml:space="preserve"> допуска к государственной тайне, если иное не предусмотрено федеральными законами или международными договорами Российской Федерации.</w:t>
      </w:r>
    </w:p>
    <w:p w:rsidR="00922E65" w:rsidRPr="00D7125D" w:rsidRDefault="00922E65" w:rsidP="00922E65">
      <w:pPr>
        <w:rPr>
          <w:rFonts w:ascii="Times New Roman" w:hAnsi="Times New Roman"/>
          <w:sz w:val="28"/>
          <w:szCs w:val="28"/>
        </w:rPr>
      </w:pPr>
      <w:bookmarkStart w:id="12" w:name="sub_34964"/>
      <w:bookmarkEnd w:id="11"/>
      <w:proofErr w:type="gramStart"/>
      <w:r w:rsidRPr="00D7125D">
        <w:rPr>
          <w:rFonts w:ascii="Times New Roman" w:hAnsi="Times New Roman"/>
          <w:sz w:val="28"/>
          <w:szCs w:val="28"/>
        </w:rPr>
        <w:t>Работник государственного органа или органа местного самоуправления, замещающий должность, предусмотренную частью третьей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w:t>
      </w:r>
      <w:proofErr w:type="gramEnd"/>
      <w:r w:rsidRPr="00D7125D">
        <w:rPr>
          <w:rFonts w:ascii="Times New Roman" w:hAnsi="Times New Roman"/>
          <w:sz w:val="28"/>
          <w:szCs w:val="28"/>
        </w:rPr>
        <w:t>,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2E65" w:rsidRPr="00D7125D" w:rsidRDefault="00922E65" w:rsidP="00922E65">
      <w:pPr>
        <w:rPr>
          <w:rFonts w:ascii="Times New Roman" w:hAnsi="Times New Roman"/>
          <w:sz w:val="28"/>
          <w:szCs w:val="28"/>
        </w:rPr>
      </w:pPr>
      <w:bookmarkStart w:id="13" w:name="sub_34965"/>
      <w:bookmarkEnd w:id="12"/>
      <w:proofErr w:type="gramStart"/>
      <w:r w:rsidRPr="00D7125D">
        <w:rPr>
          <w:rFonts w:ascii="Times New Roman" w:hAnsi="Times New Roman"/>
          <w:sz w:val="28"/>
          <w:szCs w:val="28"/>
        </w:rPr>
        <w:t>Трудовой договор с работником государственного органа или органа местного самоуправления, который замещает должность, предусмотренную частью третьей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w:t>
      </w:r>
      <w:proofErr w:type="gramEnd"/>
      <w:r w:rsidRPr="00D7125D">
        <w:rPr>
          <w:rFonts w:ascii="Times New Roman" w:hAnsi="Times New Roman"/>
          <w:sz w:val="28"/>
          <w:szCs w:val="28"/>
        </w:rPr>
        <w:t xml:space="preserve">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w:t>
      </w:r>
      <w:proofErr w:type="gramStart"/>
      <w:r w:rsidRPr="00D7125D">
        <w:rPr>
          <w:rFonts w:ascii="Times New Roman" w:hAnsi="Times New Roman"/>
          <w:sz w:val="28"/>
          <w:szCs w:val="28"/>
        </w:rPr>
        <w:t xml:space="preserve">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w:t>
      </w:r>
      <w:r w:rsidRPr="00D7125D">
        <w:rPr>
          <w:rFonts w:ascii="Times New Roman" w:hAnsi="Times New Roman"/>
          <w:sz w:val="28"/>
          <w:szCs w:val="28"/>
        </w:rPr>
        <w:lastRenderedPageBreak/>
        <w:t>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roofErr w:type="gramEnd"/>
    </w:p>
    <w:bookmarkEnd w:id="13"/>
    <w:p w:rsidR="00922E65" w:rsidRPr="00D7125D" w:rsidRDefault="00922E65" w:rsidP="00922E65">
      <w:pPr>
        <w:rPr>
          <w:rFonts w:ascii="Times New Roman" w:hAnsi="Times New Roman"/>
          <w:sz w:val="28"/>
          <w:szCs w:val="28"/>
        </w:rPr>
      </w:pPr>
    </w:p>
    <w:p w:rsidR="00922E65" w:rsidRPr="00D7125D" w:rsidRDefault="00922E65" w:rsidP="00922E65">
      <w:pPr>
        <w:pStyle w:val="ab"/>
        <w:rPr>
          <w:rFonts w:ascii="Times New Roman" w:hAnsi="Times New Roman" w:cs="Times New Roman"/>
          <w:sz w:val="28"/>
          <w:szCs w:val="28"/>
        </w:rPr>
      </w:pPr>
      <w:bookmarkStart w:id="14" w:name="sub_2"/>
      <w:r w:rsidRPr="00D7125D">
        <w:rPr>
          <w:rStyle w:val="a9"/>
          <w:rFonts w:ascii="Times New Roman" w:hAnsi="Times New Roman" w:cs="Times New Roman"/>
          <w:b w:val="0"/>
          <w:bCs/>
          <w:color w:val="auto"/>
          <w:sz w:val="28"/>
          <w:szCs w:val="28"/>
        </w:rPr>
        <w:t>Статья 2</w:t>
      </w:r>
    </w:p>
    <w:p w:rsidR="00922E65" w:rsidRPr="00D7125D" w:rsidRDefault="00922E65" w:rsidP="00922E65">
      <w:pPr>
        <w:rPr>
          <w:rFonts w:ascii="Times New Roman" w:hAnsi="Times New Roman"/>
          <w:sz w:val="28"/>
          <w:szCs w:val="28"/>
        </w:rPr>
      </w:pPr>
      <w:bookmarkStart w:id="15" w:name="sub_21"/>
      <w:bookmarkEnd w:id="14"/>
      <w:r w:rsidRPr="00D7125D">
        <w:rPr>
          <w:rFonts w:ascii="Times New Roman" w:hAnsi="Times New Roman"/>
          <w:sz w:val="28"/>
          <w:szCs w:val="28"/>
        </w:rPr>
        <w:t xml:space="preserve">1. </w:t>
      </w:r>
      <w:proofErr w:type="gramStart"/>
      <w:r w:rsidRPr="00D7125D">
        <w:rPr>
          <w:rFonts w:ascii="Times New Roman" w:hAnsi="Times New Roman"/>
          <w:sz w:val="28"/>
          <w:szCs w:val="28"/>
        </w:rPr>
        <w:t xml:space="preserve">Работники государственных органов или органов местного самоуправления, которые на день </w:t>
      </w:r>
      <w:hyperlink w:anchor="sub_3" w:history="1">
        <w:r w:rsidRPr="00D7125D">
          <w:rPr>
            <w:rStyle w:val="aa"/>
            <w:rFonts w:ascii="Times New Roman" w:hAnsi="Times New Roman"/>
            <w:b w:val="0"/>
            <w:color w:val="auto"/>
            <w:sz w:val="28"/>
            <w:szCs w:val="28"/>
          </w:rPr>
          <w:t>вступления в силу</w:t>
        </w:r>
      </w:hyperlink>
      <w:r w:rsidRPr="00D7125D">
        <w:rPr>
          <w:rFonts w:ascii="Times New Roman" w:hAnsi="Times New Roman"/>
          <w:sz w:val="28"/>
          <w:szCs w:val="28"/>
        </w:rPr>
        <w:t xml:space="preserve">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w:t>
      </w:r>
      <w:hyperlink r:id="rId13" w:history="1">
        <w:r w:rsidRPr="00D7125D">
          <w:rPr>
            <w:rStyle w:val="aa"/>
            <w:rFonts w:ascii="Times New Roman" w:hAnsi="Times New Roman"/>
            <w:b w:val="0"/>
            <w:color w:val="auto"/>
            <w:sz w:val="28"/>
            <w:szCs w:val="28"/>
          </w:rPr>
          <w:t>Трудовым кодексом</w:t>
        </w:r>
      </w:hyperlink>
      <w:r w:rsidRPr="00D7125D">
        <w:rPr>
          <w:rFonts w:ascii="Times New Roman" w:hAnsi="Times New Roman"/>
          <w:sz w:val="28"/>
          <w:szCs w:val="28"/>
        </w:rPr>
        <w:t xml:space="preserve"> Российской Федерации (в редакции настоящего Федерального закона) устанавливаются</w:t>
      </w:r>
      <w:proofErr w:type="gramEnd"/>
      <w:r w:rsidRPr="00D7125D">
        <w:rPr>
          <w:rFonts w:ascii="Times New Roman" w:hAnsi="Times New Roman"/>
          <w:sz w:val="28"/>
          <w:szCs w:val="28"/>
        </w:rPr>
        <w:t xml:space="preserve">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p>
    <w:p w:rsidR="00922E65" w:rsidRPr="00D7125D" w:rsidRDefault="00922E65" w:rsidP="00922E65">
      <w:pPr>
        <w:rPr>
          <w:rFonts w:ascii="Times New Roman" w:hAnsi="Times New Roman"/>
          <w:sz w:val="28"/>
          <w:szCs w:val="28"/>
        </w:rPr>
      </w:pPr>
      <w:bookmarkStart w:id="16" w:name="sub_22"/>
      <w:bookmarkEnd w:id="15"/>
      <w:r w:rsidRPr="00D7125D">
        <w:rPr>
          <w:rFonts w:ascii="Times New Roman" w:hAnsi="Times New Roman"/>
          <w:sz w:val="28"/>
          <w:szCs w:val="28"/>
        </w:rPr>
        <w:t xml:space="preserve">2. </w:t>
      </w:r>
      <w:proofErr w:type="gramStart"/>
      <w:r w:rsidRPr="00D7125D">
        <w:rPr>
          <w:rFonts w:ascii="Times New Roman" w:hAnsi="Times New Roman"/>
          <w:sz w:val="28"/>
          <w:szCs w:val="28"/>
        </w:rPr>
        <w:t xml:space="preserve">Работники государственных органов или органов местного самоуправления, в отношении которых Трудовым кодексом Российской Федерации (в редакции настоящего Федерального закона) устанавливаются ограничения и которые в соответствии с </w:t>
      </w:r>
      <w:hyperlink w:anchor="sub_21" w:history="1">
        <w:r w:rsidRPr="00D7125D">
          <w:rPr>
            <w:rStyle w:val="aa"/>
            <w:rFonts w:ascii="Times New Roman" w:hAnsi="Times New Roman"/>
            <w:b w:val="0"/>
            <w:color w:val="auto"/>
            <w:sz w:val="28"/>
            <w:szCs w:val="28"/>
          </w:rPr>
          <w:t>частью 1</w:t>
        </w:r>
      </w:hyperlink>
      <w:r w:rsidRPr="00D7125D">
        <w:rPr>
          <w:rFonts w:ascii="Times New Roman" w:hAnsi="Times New Roman"/>
          <w:sz w:val="28"/>
          <w:szCs w:val="28"/>
        </w:rPr>
        <w:t xml:space="preserve"> настоящей статьи сообщили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w:t>
      </w:r>
      <w:proofErr w:type="gramEnd"/>
      <w:r w:rsidRPr="00D7125D">
        <w:rPr>
          <w:rFonts w:ascii="Times New Roman" w:hAnsi="Times New Roman"/>
          <w:sz w:val="28"/>
          <w:szCs w:val="28"/>
        </w:rPr>
        <w:t xml:space="preserve"> </w:t>
      </w:r>
      <w:proofErr w:type="gramStart"/>
      <w:r w:rsidRPr="00D7125D">
        <w:rPr>
          <w:rFonts w:ascii="Times New Roman" w:hAnsi="Times New Roman"/>
          <w:sz w:val="28"/>
          <w:szCs w:val="28"/>
        </w:rPr>
        <w:t xml:space="preserve">Федерации на территории иностранного государства, в течение шести месяцев со дня </w:t>
      </w:r>
      <w:hyperlink w:anchor="sub_3" w:history="1">
        <w:r w:rsidRPr="00D7125D">
          <w:rPr>
            <w:rStyle w:val="aa"/>
            <w:rFonts w:ascii="Times New Roman" w:hAnsi="Times New Roman"/>
            <w:b w:val="0"/>
            <w:color w:val="auto"/>
            <w:sz w:val="28"/>
            <w:szCs w:val="28"/>
          </w:rPr>
          <w:t>вступления в силу</w:t>
        </w:r>
      </w:hyperlink>
      <w:r w:rsidRPr="00D7125D">
        <w:rPr>
          <w:rFonts w:ascii="Times New Roman" w:hAnsi="Times New Roman"/>
          <w:sz w:val="28"/>
          <w:szCs w:val="28"/>
        </w:rPr>
        <w:t xml:space="preserve">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w:t>
      </w:r>
      <w:proofErr w:type="gramEnd"/>
      <w:r w:rsidRPr="00D7125D">
        <w:rPr>
          <w:rFonts w:ascii="Times New Roman" w:hAnsi="Times New Roman"/>
          <w:sz w:val="28"/>
          <w:szCs w:val="28"/>
        </w:rPr>
        <w:t xml:space="preserve"> иностранного государства. </w:t>
      </w:r>
      <w:proofErr w:type="gramStart"/>
      <w:r w:rsidRPr="00D7125D">
        <w:rPr>
          <w:rFonts w:ascii="Times New Roman" w:hAnsi="Times New Roman"/>
          <w:sz w:val="28"/>
          <w:szCs w:val="28"/>
        </w:rPr>
        <w:t xml:space="preserve">Трудовые договоры с работниками, не представившими в указанный срок таких документов, подлежат прекращению по основанию, предусмотренному </w:t>
      </w:r>
      <w:hyperlink r:id="rId14" w:history="1">
        <w:r w:rsidRPr="00D7125D">
          <w:rPr>
            <w:rStyle w:val="aa"/>
            <w:rFonts w:ascii="Times New Roman" w:hAnsi="Times New Roman"/>
            <w:b w:val="0"/>
            <w:color w:val="auto"/>
            <w:sz w:val="28"/>
            <w:szCs w:val="28"/>
          </w:rPr>
          <w:t>пунктом 13 части первой статьи 83</w:t>
        </w:r>
      </w:hyperlink>
      <w:r w:rsidRPr="00D7125D">
        <w:rPr>
          <w:rFonts w:ascii="Times New Roman" w:hAnsi="Times New Roman"/>
          <w:sz w:val="28"/>
          <w:szCs w:val="28"/>
        </w:rPr>
        <w:t xml:space="preserve">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w:t>
      </w:r>
      <w:hyperlink r:id="rId15" w:history="1">
        <w:r w:rsidRPr="00D7125D">
          <w:rPr>
            <w:rStyle w:val="aa"/>
            <w:rFonts w:ascii="Times New Roman" w:hAnsi="Times New Roman"/>
            <w:b w:val="0"/>
            <w:color w:val="auto"/>
            <w:sz w:val="28"/>
            <w:szCs w:val="28"/>
          </w:rPr>
          <w:t>частью второй статьи 83</w:t>
        </w:r>
      </w:hyperlink>
      <w:r w:rsidRPr="00D7125D">
        <w:rPr>
          <w:rFonts w:ascii="Times New Roman" w:hAnsi="Times New Roman"/>
          <w:sz w:val="28"/>
          <w:szCs w:val="28"/>
        </w:rPr>
        <w:t xml:space="preserve"> Трудового кодекса Российской Федерации.</w:t>
      </w:r>
      <w:proofErr w:type="gramEnd"/>
    </w:p>
    <w:p w:rsidR="00922E65" w:rsidRPr="00D7125D" w:rsidRDefault="00922E65" w:rsidP="00922E65">
      <w:pPr>
        <w:rPr>
          <w:rFonts w:ascii="Times New Roman" w:hAnsi="Times New Roman"/>
          <w:sz w:val="28"/>
          <w:szCs w:val="28"/>
        </w:rPr>
      </w:pPr>
      <w:bookmarkStart w:id="17" w:name="sub_23"/>
      <w:bookmarkEnd w:id="16"/>
      <w:r w:rsidRPr="00D7125D">
        <w:rPr>
          <w:rFonts w:ascii="Times New Roman" w:hAnsi="Times New Roman"/>
          <w:sz w:val="28"/>
          <w:szCs w:val="28"/>
        </w:rPr>
        <w:t xml:space="preserve">3. </w:t>
      </w:r>
      <w:proofErr w:type="gramStart"/>
      <w:r w:rsidRPr="00D7125D">
        <w:rPr>
          <w:rFonts w:ascii="Times New Roman" w:hAnsi="Times New Roman"/>
          <w:sz w:val="28"/>
          <w:szCs w:val="28"/>
        </w:rPr>
        <w:t xml:space="preserve">Работники государственных органов или органов местного самоуправления, указанные в </w:t>
      </w:r>
      <w:hyperlink w:anchor="sub_22" w:history="1">
        <w:r w:rsidRPr="00D7125D">
          <w:rPr>
            <w:rStyle w:val="aa"/>
            <w:rFonts w:ascii="Times New Roman" w:hAnsi="Times New Roman"/>
            <w:b w:val="0"/>
            <w:color w:val="auto"/>
            <w:sz w:val="28"/>
            <w:szCs w:val="28"/>
          </w:rPr>
          <w:t>части 2</w:t>
        </w:r>
      </w:hyperlink>
      <w:r w:rsidRPr="00D7125D">
        <w:rPr>
          <w:rFonts w:ascii="Times New Roman" w:hAnsi="Times New Roman"/>
          <w:sz w:val="28"/>
          <w:szCs w:val="28"/>
        </w:rPr>
        <w:t xml:space="preserve"> настоящей статьи, представившие работодателю документы, предусмотренные частью 2 настоящей статьи, также обязаны представить работодателю документы, подтверждающие </w:t>
      </w:r>
      <w:r w:rsidRPr="00D7125D">
        <w:rPr>
          <w:rFonts w:ascii="Times New Roman" w:hAnsi="Times New Roman"/>
          <w:sz w:val="28"/>
          <w:szCs w:val="28"/>
        </w:rPr>
        <w:lastRenderedPageBreak/>
        <w:t>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w:t>
      </w:r>
      <w:proofErr w:type="gramEnd"/>
      <w:r w:rsidRPr="00D7125D">
        <w:rPr>
          <w:rFonts w:ascii="Times New Roman" w:hAnsi="Times New Roman"/>
          <w:sz w:val="28"/>
          <w:szCs w:val="28"/>
        </w:rPr>
        <w:t xml:space="preserve">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922E65" w:rsidRPr="00D7125D" w:rsidRDefault="00922E65" w:rsidP="00922E65">
      <w:pPr>
        <w:rPr>
          <w:rFonts w:ascii="Times New Roman" w:hAnsi="Times New Roman"/>
          <w:sz w:val="28"/>
          <w:szCs w:val="28"/>
        </w:rPr>
      </w:pPr>
      <w:bookmarkStart w:id="18" w:name="sub_24"/>
      <w:bookmarkEnd w:id="17"/>
      <w:r w:rsidRPr="00D7125D">
        <w:rPr>
          <w:rFonts w:ascii="Times New Roman" w:hAnsi="Times New Roman"/>
          <w:sz w:val="28"/>
          <w:szCs w:val="28"/>
        </w:rPr>
        <w:t xml:space="preserve">4. </w:t>
      </w:r>
      <w:proofErr w:type="gramStart"/>
      <w:r w:rsidRPr="00D7125D">
        <w:rPr>
          <w:rFonts w:ascii="Times New Roman" w:hAnsi="Times New Roman"/>
          <w:sz w:val="28"/>
          <w:szCs w:val="28"/>
        </w:rPr>
        <w:t xml:space="preserve">По истечении шести месяцев со дня </w:t>
      </w:r>
      <w:hyperlink w:anchor="sub_3" w:history="1">
        <w:r w:rsidRPr="00D7125D">
          <w:rPr>
            <w:rStyle w:val="aa"/>
            <w:rFonts w:ascii="Times New Roman" w:hAnsi="Times New Roman"/>
            <w:b w:val="0"/>
            <w:color w:val="auto"/>
            <w:sz w:val="28"/>
            <w:szCs w:val="28"/>
          </w:rPr>
          <w:t>вступления в силу</w:t>
        </w:r>
      </w:hyperlink>
      <w:r w:rsidRPr="00D7125D">
        <w:rPr>
          <w:rFonts w:ascii="Times New Roman" w:hAnsi="Times New Roman"/>
          <w:sz w:val="28"/>
          <w:szCs w:val="28"/>
        </w:rPr>
        <w:t xml:space="preserve"> настоящего Федерального закона трудовые договоры с работниками государственных органов или органов местного самоуправления, указанными в </w:t>
      </w:r>
      <w:hyperlink w:anchor="sub_22" w:history="1">
        <w:r w:rsidRPr="00D7125D">
          <w:rPr>
            <w:rStyle w:val="aa"/>
            <w:rFonts w:ascii="Times New Roman" w:hAnsi="Times New Roman"/>
            <w:b w:val="0"/>
            <w:color w:val="auto"/>
            <w:sz w:val="28"/>
            <w:szCs w:val="28"/>
          </w:rPr>
          <w:t>части 2</w:t>
        </w:r>
      </w:hyperlink>
      <w:r w:rsidRPr="00D7125D">
        <w:rPr>
          <w:rFonts w:ascii="Times New Roman" w:hAnsi="Times New Roman"/>
          <w:sz w:val="28"/>
          <w:szCs w:val="28"/>
        </w:rPr>
        <w:t xml:space="preserve"> настоящей статьи,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w:t>
      </w:r>
      <w:hyperlink r:id="rId16" w:history="1">
        <w:r w:rsidRPr="00D7125D">
          <w:rPr>
            <w:rStyle w:val="aa"/>
            <w:rFonts w:ascii="Times New Roman" w:hAnsi="Times New Roman"/>
            <w:b w:val="0"/>
            <w:color w:val="auto"/>
            <w:sz w:val="28"/>
            <w:szCs w:val="28"/>
          </w:rPr>
          <w:t>пунктом</w:t>
        </w:r>
        <w:proofErr w:type="gramEnd"/>
        <w:r w:rsidRPr="00D7125D">
          <w:rPr>
            <w:rStyle w:val="aa"/>
            <w:rFonts w:ascii="Times New Roman" w:hAnsi="Times New Roman"/>
            <w:b w:val="0"/>
            <w:color w:val="auto"/>
            <w:sz w:val="28"/>
            <w:szCs w:val="28"/>
          </w:rPr>
          <w:t xml:space="preserve"> 13 части первой статьи 83</w:t>
        </w:r>
      </w:hyperlink>
      <w:r w:rsidRPr="00D7125D">
        <w:rPr>
          <w:rFonts w:ascii="Times New Roman" w:hAnsi="Times New Roman"/>
          <w:sz w:val="28"/>
          <w:szCs w:val="28"/>
        </w:rPr>
        <w:t xml:space="preserve">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w:t>
      </w:r>
      <w:hyperlink r:id="rId17" w:history="1">
        <w:r w:rsidRPr="00D7125D">
          <w:rPr>
            <w:rStyle w:val="aa"/>
            <w:rFonts w:ascii="Times New Roman" w:hAnsi="Times New Roman"/>
            <w:b w:val="0"/>
            <w:color w:val="auto"/>
            <w:sz w:val="28"/>
            <w:szCs w:val="28"/>
          </w:rPr>
          <w:t>частью второй статьи 83</w:t>
        </w:r>
      </w:hyperlink>
      <w:r w:rsidRPr="00D7125D">
        <w:rPr>
          <w:rFonts w:ascii="Times New Roman" w:hAnsi="Times New Roman"/>
          <w:sz w:val="28"/>
          <w:szCs w:val="28"/>
        </w:rPr>
        <w:t xml:space="preserve"> Трудового кодекса Российской Федерации.</w:t>
      </w:r>
    </w:p>
    <w:bookmarkEnd w:id="18"/>
    <w:p w:rsidR="00922E65" w:rsidRPr="00D7125D" w:rsidRDefault="00922E65" w:rsidP="00922E65">
      <w:pPr>
        <w:rPr>
          <w:rFonts w:ascii="Times New Roman" w:hAnsi="Times New Roman"/>
          <w:sz w:val="28"/>
          <w:szCs w:val="28"/>
        </w:rPr>
      </w:pPr>
    </w:p>
    <w:p w:rsidR="00922E65" w:rsidRPr="00D7125D" w:rsidRDefault="00922E65" w:rsidP="00922E65">
      <w:pPr>
        <w:pStyle w:val="ab"/>
        <w:rPr>
          <w:rFonts w:ascii="Times New Roman" w:hAnsi="Times New Roman" w:cs="Times New Roman"/>
          <w:sz w:val="28"/>
          <w:szCs w:val="28"/>
        </w:rPr>
      </w:pPr>
      <w:bookmarkStart w:id="19" w:name="sub_3"/>
      <w:r w:rsidRPr="00D7125D">
        <w:rPr>
          <w:rStyle w:val="a9"/>
          <w:rFonts w:ascii="Times New Roman" w:hAnsi="Times New Roman" w:cs="Times New Roman"/>
          <w:b w:val="0"/>
          <w:bCs/>
          <w:color w:val="auto"/>
          <w:sz w:val="28"/>
          <w:szCs w:val="28"/>
        </w:rPr>
        <w:t>Статья 3</w:t>
      </w:r>
    </w:p>
    <w:bookmarkEnd w:id="19"/>
    <w:p w:rsidR="00922E65" w:rsidRPr="00D7125D" w:rsidRDefault="00922E65" w:rsidP="00922E65">
      <w:pPr>
        <w:rPr>
          <w:rFonts w:ascii="Times New Roman" w:hAnsi="Times New Roman"/>
          <w:sz w:val="28"/>
          <w:szCs w:val="28"/>
        </w:rPr>
      </w:pPr>
      <w:r w:rsidRPr="00D7125D">
        <w:rPr>
          <w:rFonts w:ascii="Times New Roman" w:hAnsi="Times New Roman"/>
          <w:sz w:val="28"/>
          <w:szCs w:val="28"/>
        </w:rPr>
        <w:t>Настоящий Федеральный закон вступает в силу с 1 июля 2021 года.</w:t>
      </w:r>
    </w:p>
    <w:p w:rsidR="00922E65" w:rsidRPr="00D7125D" w:rsidRDefault="00922E65" w:rsidP="00922E65">
      <w:pPr>
        <w:rPr>
          <w:rFonts w:ascii="Times New Roman" w:hAnsi="Times New Roman"/>
          <w:sz w:val="28"/>
          <w:szCs w:val="28"/>
        </w:rPr>
      </w:pPr>
    </w:p>
    <w:tbl>
      <w:tblPr>
        <w:tblW w:w="0" w:type="auto"/>
        <w:tblInd w:w="108" w:type="dxa"/>
        <w:tblLook w:val="0000"/>
      </w:tblPr>
      <w:tblGrid>
        <w:gridCol w:w="6283"/>
        <w:gridCol w:w="3180"/>
      </w:tblGrid>
      <w:tr w:rsidR="00922E65" w:rsidRPr="00D7125D" w:rsidTr="00C04356">
        <w:tc>
          <w:tcPr>
            <w:tcW w:w="6666" w:type="dxa"/>
            <w:tcBorders>
              <w:top w:val="nil"/>
              <w:left w:val="nil"/>
              <w:bottom w:val="nil"/>
              <w:right w:val="nil"/>
            </w:tcBorders>
          </w:tcPr>
          <w:p w:rsidR="00922E65" w:rsidRPr="00D7125D" w:rsidRDefault="00922E65" w:rsidP="00C04356">
            <w:pPr>
              <w:pStyle w:val="ad"/>
              <w:jc w:val="both"/>
              <w:rPr>
                <w:rFonts w:ascii="Times New Roman" w:hAnsi="Times New Roman" w:cs="Times New Roman"/>
                <w:sz w:val="28"/>
                <w:szCs w:val="28"/>
              </w:rPr>
            </w:pPr>
            <w:r w:rsidRPr="00D7125D">
              <w:rPr>
                <w:rFonts w:ascii="Times New Roman" w:hAnsi="Times New Roman" w:cs="Times New Roman"/>
                <w:sz w:val="28"/>
                <w:szCs w:val="28"/>
              </w:rPr>
              <w:t>Президент Российской Федерации</w:t>
            </w:r>
          </w:p>
        </w:tc>
        <w:tc>
          <w:tcPr>
            <w:tcW w:w="3333" w:type="dxa"/>
            <w:tcBorders>
              <w:top w:val="nil"/>
              <w:left w:val="nil"/>
              <w:bottom w:val="nil"/>
              <w:right w:val="nil"/>
            </w:tcBorders>
          </w:tcPr>
          <w:p w:rsidR="00922E65" w:rsidRPr="00D7125D" w:rsidRDefault="00922E65" w:rsidP="00C04356">
            <w:pPr>
              <w:pStyle w:val="ac"/>
              <w:rPr>
                <w:rFonts w:ascii="Times New Roman" w:hAnsi="Times New Roman" w:cs="Times New Roman"/>
                <w:sz w:val="28"/>
                <w:szCs w:val="28"/>
              </w:rPr>
            </w:pPr>
            <w:r w:rsidRPr="00D7125D">
              <w:rPr>
                <w:rFonts w:ascii="Times New Roman" w:hAnsi="Times New Roman" w:cs="Times New Roman"/>
                <w:sz w:val="28"/>
                <w:szCs w:val="28"/>
              </w:rPr>
              <w:t>В. Путин</w:t>
            </w:r>
          </w:p>
        </w:tc>
      </w:tr>
    </w:tbl>
    <w:p w:rsidR="00922E65" w:rsidRPr="00D7125D" w:rsidRDefault="00922E65" w:rsidP="00922E65">
      <w:pPr>
        <w:rPr>
          <w:rFonts w:ascii="Times New Roman" w:hAnsi="Times New Roman"/>
          <w:sz w:val="28"/>
          <w:szCs w:val="28"/>
        </w:rPr>
      </w:pPr>
    </w:p>
    <w:p w:rsidR="00922E65" w:rsidRPr="00D7125D" w:rsidRDefault="00922E65" w:rsidP="00922E65">
      <w:pPr>
        <w:pStyle w:val="ad"/>
        <w:jc w:val="both"/>
        <w:rPr>
          <w:rFonts w:ascii="Times New Roman" w:hAnsi="Times New Roman" w:cs="Times New Roman"/>
          <w:sz w:val="28"/>
          <w:szCs w:val="28"/>
        </w:rPr>
      </w:pPr>
      <w:r w:rsidRPr="00D7125D">
        <w:rPr>
          <w:rFonts w:ascii="Times New Roman" w:hAnsi="Times New Roman" w:cs="Times New Roman"/>
          <w:sz w:val="28"/>
          <w:szCs w:val="28"/>
        </w:rPr>
        <w:t>Москва, Кремль</w:t>
      </w:r>
    </w:p>
    <w:p w:rsidR="00922E65" w:rsidRPr="00D7125D" w:rsidRDefault="00922E65" w:rsidP="00922E65">
      <w:pPr>
        <w:pStyle w:val="ad"/>
        <w:jc w:val="both"/>
        <w:rPr>
          <w:rFonts w:ascii="Times New Roman" w:hAnsi="Times New Roman" w:cs="Times New Roman"/>
          <w:sz w:val="28"/>
          <w:szCs w:val="28"/>
        </w:rPr>
      </w:pPr>
      <w:r w:rsidRPr="00D7125D">
        <w:rPr>
          <w:rFonts w:ascii="Times New Roman" w:hAnsi="Times New Roman" w:cs="Times New Roman"/>
          <w:sz w:val="28"/>
          <w:szCs w:val="28"/>
        </w:rPr>
        <w:t>30 апреля 2021 года</w:t>
      </w:r>
    </w:p>
    <w:p w:rsidR="00922E65" w:rsidRPr="00D7125D" w:rsidRDefault="00922E65" w:rsidP="00922E65">
      <w:pPr>
        <w:pStyle w:val="ad"/>
        <w:jc w:val="both"/>
        <w:rPr>
          <w:rFonts w:ascii="Times New Roman" w:hAnsi="Times New Roman" w:cs="Times New Roman"/>
          <w:sz w:val="28"/>
          <w:szCs w:val="28"/>
        </w:rPr>
      </w:pPr>
      <w:r w:rsidRPr="00D7125D">
        <w:rPr>
          <w:rFonts w:ascii="Times New Roman" w:hAnsi="Times New Roman" w:cs="Times New Roman"/>
          <w:sz w:val="28"/>
          <w:szCs w:val="28"/>
        </w:rPr>
        <w:t>N 109-ФЗ</w:t>
      </w:r>
    </w:p>
    <w:p w:rsidR="00922E65" w:rsidRPr="00377AAC" w:rsidRDefault="00922E65" w:rsidP="00922E65">
      <w:pPr>
        <w:rPr>
          <w:rFonts w:ascii="Times New Roman" w:hAnsi="Times New Roman"/>
          <w:sz w:val="28"/>
          <w:szCs w:val="28"/>
        </w:rPr>
      </w:pPr>
    </w:p>
    <w:p w:rsidR="00922E65" w:rsidRPr="00332247" w:rsidRDefault="00922E65" w:rsidP="00922E65">
      <w:pPr>
        <w:rPr>
          <w:rFonts w:ascii="Times New Roman" w:hAnsi="Times New Roman"/>
          <w:sz w:val="28"/>
          <w:szCs w:val="28"/>
        </w:rPr>
      </w:pPr>
    </w:p>
    <w:p w:rsidR="00ED3B93" w:rsidRDefault="00ED3B93"/>
    <w:sectPr w:rsidR="00ED3B93" w:rsidSect="00ED3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characterSpacingControl w:val="doNotCompress"/>
  <w:compat/>
  <w:rsids>
    <w:rsidRoot w:val="00922E65"/>
    <w:rsid w:val="00452625"/>
    <w:rsid w:val="00922E65"/>
    <w:rsid w:val="00ED3B93"/>
    <w:rsid w:val="00EF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65"/>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922E65"/>
    <w:pPr>
      <w:widowControl/>
      <w:pBdr>
        <w:bottom w:val="single" w:sz="12" w:space="1" w:color="365F91" w:themeColor="accent1" w:themeShade="BF"/>
      </w:pBdr>
      <w:autoSpaceDE/>
      <w:autoSpaceDN/>
      <w:adjustRightInd/>
      <w:spacing w:before="600" w:after="80"/>
      <w:ind w:firstLine="0"/>
      <w:jc w:val="left"/>
      <w:outlineLvl w:val="0"/>
    </w:pPr>
    <w:rPr>
      <w:rFonts w:asciiTheme="majorHAnsi" w:eastAsiaTheme="majorEastAsia" w:hAnsiTheme="majorHAnsi" w:cstheme="majorBidi"/>
      <w:b/>
      <w:bCs/>
      <w:color w:val="365F91" w:themeColor="accent1" w:themeShade="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2E65"/>
    <w:rPr>
      <w:rFonts w:asciiTheme="majorHAnsi" w:eastAsiaTheme="majorEastAsia" w:hAnsiTheme="majorHAnsi" w:cstheme="majorBidi"/>
      <w:b/>
      <w:bCs/>
      <w:color w:val="365F91" w:themeColor="accent1" w:themeShade="BF"/>
      <w:sz w:val="24"/>
      <w:szCs w:val="24"/>
      <w:lang w:val="en-US" w:bidi="en-US"/>
    </w:rPr>
  </w:style>
  <w:style w:type="paragraph" w:styleId="a3">
    <w:name w:val="footnote text"/>
    <w:basedOn w:val="a"/>
    <w:link w:val="a4"/>
    <w:uiPriority w:val="99"/>
    <w:rsid w:val="00922E65"/>
    <w:pPr>
      <w:widowControl/>
      <w:autoSpaceDE/>
      <w:autoSpaceDN/>
      <w:adjustRightInd/>
      <w:ind w:firstLine="709"/>
    </w:pPr>
    <w:rPr>
      <w:rFonts w:ascii="Times New Roman" w:hAnsi="Times New Roman"/>
      <w:sz w:val="20"/>
      <w:szCs w:val="20"/>
    </w:rPr>
  </w:style>
  <w:style w:type="character" w:customStyle="1" w:styleId="a4">
    <w:name w:val="Текст сноски Знак"/>
    <w:basedOn w:val="a0"/>
    <w:link w:val="a3"/>
    <w:uiPriority w:val="99"/>
    <w:rsid w:val="00922E65"/>
    <w:rPr>
      <w:rFonts w:ascii="Times New Roman" w:eastAsia="Times New Roman" w:hAnsi="Times New Roman" w:cs="Times New Roman"/>
      <w:sz w:val="20"/>
      <w:szCs w:val="20"/>
      <w:lang w:eastAsia="ru-RU"/>
    </w:rPr>
  </w:style>
  <w:style w:type="character" w:styleId="a5">
    <w:name w:val="footnote reference"/>
    <w:basedOn w:val="a0"/>
    <w:uiPriority w:val="99"/>
    <w:semiHidden/>
    <w:rsid w:val="00922E65"/>
    <w:rPr>
      <w:rFonts w:cs="Times New Roman"/>
      <w:vertAlign w:val="superscript"/>
    </w:rPr>
  </w:style>
  <w:style w:type="character" w:customStyle="1" w:styleId="a6">
    <w:name w:val="Символ сноски"/>
    <w:basedOn w:val="a0"/>
    <w:rsid w:val="00922E65"/>
    <w:rPr>
      <w:rFonts w:cs="Times New Roman"/>
      <w:vertAlign w:val="superscript"/>
    </w:rPr>
  </w:style>
  <w:style w:type="paragraph" w:styleId="a7">
    <w:name w:val="Normal (Web)"/>
    <w:basedOn w:val="a"/>
    <w:uiPriority w:val="99"/>
    <w:rsid w:val="00922E65"/>
    <w:pPr>
      <w:widowControl/>
      <w:autoSpaceDE/>
      <w:autoSpaceDN/>
      <w:adjustRightInd/>
      <w:spacing w:before="240" w:after="240"/>
      <w:ind w:firstLine="709"/>
    </w:pPr>
    <w:rPr>
      <w:rFonts w:ascii="Times New Roman" w:hAnsi="Times New Roman"/>
    </w:rPr>
  </w:style>
  <w:style w:type="paragraph" w:customStyle="1" w:styleId="a8">
    <w:name w:val="Заголовок таблицы"/>
    <w:basedOn w:val="a"/>
    <w:rsid w:val="00922E65"/>
    <w:pPr>
      <w:widowControl/>
      <w:suppressLineNumbers/>
      <w:autoSpaceDE/>
      <w:autoSpaceDN/>
      <w:adjustRightInd/>
      <w:ind w:firstLine="0"/>
      <w:jc w:val="center"/>
    </w:pPr>
    <w:rPr>
      <w:rFonts w:ascii="Times New Roman" w:hAnsi="Times New Roman"/>
      <w:b/>
      <w:bCs/>
      <w:lang w:eastAsia="ar-SA"/>
    </w:rPr>
  </w:style>
  <w:style w:type="paragraph" w:customStyle="1" w:styleId="ConsPlusNormal">
    <w:name w:val="ConsPlusNormal"/>
    <w:rsid w:val="00922E65"/>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Цветовое выделение"/>
    <w:uiPriority w:val="99"/>
    <w:rsid w:val="00922E65"/>
    <w:rPr>
      <w:b/>
      <w:color w:val="26282F"/>
    </w:rPr>
  </w:style>
  <w:style w:type="character" w:customStyle="1" w:styleId="aa">
    <w:name w:val="Гипертекстовая ссылка"/>
    <w:basedOn w:val="a9"/>
    <w:uiPriority w:val="99"/>
    <w:rsid w:val="00922E65"/>
    <w:rPr>
      <w:rFonts w:cs="Times New Roman"/>
      <w:color w:val="106BBE"/>
    </w:rPr>
  </w:style>
  <w:style w:type="paragraph" w:customStyle="1" w:styleId="ab">
    <w:name w:val="Заголовок статьи"/>
    <w:basedOn w:val="a"/>
    <w:next w:val="a"/>
    <w:uiPriority w:val="99"/>
    <w:rsid w:val="00922E65"/>
    <w:pPr>
      <w:ind w:left="1612" w:hanging="892"/>
    </w:pPr>
    <w:rPr>
      <w:rFonts w:eastAsiaTheme="minorEastAsia" w:cs="Arial"/>
    </w:rPr>
  </w:style>
  <w:style w:type="paragraph" w:customStyle="1" w:styleId="ac">
    <w:name w:val="Нормальный (таблица)"/>
    <w:basedOn w:val="a"/>
    <w:next w:val="a"/>
    <w:uiPriority w:val="99"/>
    <w:rsid w:val="00922E65"/>
    <w:pPr>
      <w:ind w:firstLine="0"/>
    </w:pPr>
    <w:rPr>
      <w:rFonts w:eastAsiaTheme="minorEastAsia" w:cs="Arial"/>
    </w:rPr>
  </w:style>
  <w:style w:type="paragraph" w:customStyle="1" w:styleId="ad">
    <w:name w:val="Прижатый влево"/>
    <w:basedOn w:val="a"/>
    <w:next w:val="a"/>
    <w:uiPriority w:val="99"/>
    <w:rsid w:val="00922E65"/>
    <w:pPr>
      <w:ind w:firstLine="0"/>
      <w:jc w:val="left"/>
    </w:pPr>
    <w:rPr>
      <w:rFonts w:eastAsiaTheme="minorEastAsia" w:cs="Arial"/>
    </w:rPr>
  </w:style>
  <w:style w:type="character" w:customStyle="1" w:styleId="ae">
    <w:name w:val="Цветовое выделение для Текст"/>
    <w:uiPriority w:val="99"/>
    <w:rsid w:val="00922E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683" TargetMode="External"/><Relationship Id="rId13" Type="http://schemas.openxmlformats.org/officeDocument/2006/relationships/hyperlink" Target="garantF1://1202526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8.1682" TargetMode="External"/><Relationship Id="rId12" Type="http://schemas.openxmlformats.org/officeDocument/2006/relationships/hyperlink" Target="garantF1://77207267.3496" TargetMode="External"/><Relationship Id="rId17" Type="http://schemas.openxmlformats.org/officeDocument/2006/relationships/hyperlink" Target="garantF1://12025268.8302" TargetMode="External"/><Relationship Id="rId2" Type="http://schemas.openxmlformats.org/officeDocument/2006/relationships/styles" Target="styles.xml"/><Relationship Id="rId16" Type="http://schemas.openxmlformats.org/officeDocument/2006/relationships/hyperlink" Target="garantF1://12025268.8313" TargetMode="External"/><Relationship Id="rId1" Type="http://schemas.openxmlformats.org/officeDocument/2006/relationships/numbering" Target="numbering.xml"/><Relationship Id="rId6" Type="http://schemas.openxmlformats.org/officeDocument/2006/relationships/hyperlink" Target="garantF1://12025268.168" TargetMode="External"/><Relationship Id="rId11" Type="http://schemas.openxmlformats.org/officeDocument/2006/relationships/hyperlink" Target="garantF1://12025268.1693" TargetMode="External"/><Relationship Id="rId5" Type="http://schemas.openxmlformats.org/officeDocument/2006/relationships/hyperlink" Target="garantF1://12025268.0" TargetMode="External"/><Relationship Id="rId15" Type="http://schemas.openxmlformats.org/officeDocument/2006/relationships/hyperlink" Target="garantF1://12025268.8302" TargetMode="External"/><Relationship Id="rId10" Type="http://schemas.openxmlformats.org/officeDocument/2006/relationships/hyperlink" Target="garantF1://12025268.1691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8.169" TargetMode="External"/><Relationship Id="rId14" Type="http://schemas.openxmlformats.org/officeDocument/2006/relationships/hyperlink" Target="garantF1://12025268.8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8715</Characters>
  <Application>Microsoft Office Word</Application>
  <DocSecurity>0</DocSecurity>
  <Lines>72</Lines>
  <Paragraphs>20</Paragraphs>
  <ScaleCrop>false</ScaleCrop>
  <Company>Роспотребнадзор</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nesterenko</dc:creator>
  <cp:lastModifiedBy>nesterenko</cp:lastModifiedBy>
  <cp:revision>2</cp:revision>
  <dcterms:created xsi:type="dcterms:W3CDTF">2021-05-18T02:44:00Z</dcterms:created>
  <dcterms:modified xsi:type="dcterms:W3CDTF">2021-05-18T02:47:00Z</dcterms:modified>
</cp:coreProperties>
</file>