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t xml:space="preserve">В связи с угрозой распространения новой </w:t>
      </w:r>
      <w:proofErr w:type="spellStart"/>
      <w:r w:rsidRPr="00C86896">
        <w:rPr>
          <w:rStyle w:val="blk"/>
          <w:sz w:val="28"/>
          <w:szCs w:val="28"/>
        </w:rPr>
        <w:t>коронавирусной</w:t>
      </w:r>
      <w:proofErr w:type="spellEnd"/>
      <w:r w:rsidRPr="00C86896">
        <w:rPr>
          <w:rStyle w:val="blk"/>
          <w:sz w:val="28"/>
          <w:szCs w:val="28"/>
        </w:rPr>
        <w:t xml:space="preserve"> инфекции, вызванной 2019-nCoV, представляющей опасность для окружающих, в соответствии с Поручением Правительства Российской федерации от 18 марта 2020 г. № ММ-П36-1945 были прекращены плановые и внеплановые проверки, в отношении которых применяются положения </w:t>
      </w:r>
      <w:hyperlink r:id="rId4" w:history="1">
        <w:r w:rsidRPr="00C86896">
          <w:rPr>
            <w:rStyle w:val="blk"/>
            <w:sz w:val="28"/>
            <w:szCs w:val="28"/>
          </w:rPr>
  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</w:t>
        </w:r>
        <w:proofErr w:type="gramEnd"/>
        <w:r w:rsidRPr="00C86896">
          <w:rPr>
            <w:rStyle w:val="blk"/>
            <w:sz w:val="28"/>
            <w:szCs w:val="28"/>
          </w:rPr>
          <w:t xml:space="preserve"> муниципального контроля»</w:t>
        </w:r>
      </w:hyperlink>
      <w:r w:rsidRPr="00C86896">
        <w:rPr>
          <w:sz w:val="28"/>
          <w:szCs w:val="28"/>
        </w:rPr>
        <w:t xml:space="preserve"> (далее – ФЗ № 294)</w:t>
      </w:r>
      <w:r w:rsidRPr="00C86896">
        <w:rPr>
          <w:rStyle w:val="blk"/>
          <w:sz w:val="28"/>
          <w:szCs w:val="28"/>
        </w:rPr>
        <w:t xml:space="preserve">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 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t xml:space="preserve">Во исполнение Постановления Правительства Российской Федерации от 3 апреля 2020 г. № 438 </w:t>
      </w:r>
      <w:bookmarkStart w:id="0" w:name="dst100002"/>
      <w:bookmarkEnd w:id="0"/>
      <w:r w:rsidRPr="00C86896">
        <w:rPr>
          <w:rStyle w:val="blk"/>
          <w:sz w:val="28"/>
          <w:szCs w:val="28"/>
        </w:rPr>
        <w:t xml:space="preserve"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соответствии с </w:t>
      </w:r>
      <w:hyperlink r:id="rId5" w:anchor="dst100179" w:history="1">
        <w:r w:rsidRPr="00C86896">
          <w:rPr>
            <w:rStyle w:val="blk"/>
            <w:sz w:val="28"/>
            <w:szCs w:val="28"/>
          </w:rPr>
          <w:t>ч. 1 ст. 17</w:t>
        </w:r>
      </w:hyperlink>
      <w:r w:rsidRPr="00C86896">
        <w:rPr>
          <w:rStyle w:val="blk"/>
          <w:sz w:val="28"/>
          <w:szCs w:val="28"/>
        </w:rPr>
        <w:t xml:space="preserve"> Федерального закона «О</w:t>
      </w:r>
      <w:proofErr w:type="gramEnd"/>
      <w:r w:rsidRPr="00C86896">
        <w:rPr>
          <w:rStyle w:val="blk"/>
          <w:sz w:val="28"/>
          <w:szCs w:val="28"/>
        </w:rPr>
        <w:t xml:space="preserve"> </w:t>
      </w:r>
      <w:proofErr w:type="gramStart"/>
      <w:r w:rsidRPr="00C86896">
        <w:rPr>
          <w:rStyle w:val="blk"/>
          <w:sz w:val="28"/>
          <w:szCs w:val="28"/>
        </w:rPr>
        <w:t xml:space="preserve">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hyperlink r:id="rId6" w:anchor="dst433" w:history="1">
        <w:r w:rsidRPr="00C86896">
          <w:rPr>
            <w:rStyle w:val="blk"/>
            <w:sz w:val="28"/>
            <w:szCs w:val="28"/>
          </w:rPr>
          <w:t>ч. 1.1 ст. 26.2</w:t>
        </w:r>
      </w:hyperlink>
      <w:r w:rsidRPr="00C86896">
        <w:rPr>
          <w:rStyle w:val="blk"/>
          <w:sz w:val="28"/>
          <w:szCs w:val="28"/>
        </w:rPr>
        <w:t xml:space="preserve"> ФЗ № 294 </w:t>
      </w:r>
      <w:bookmarkStart w:id="1" w:name="dst100005"/>
      <w:bookmarkEnd w:id="1"/>
      <w:r w:rsidRPr="00C86896">
        <w:rPr>
          <w:rStyle w:val="blk"/>
          <w:sz w:val="28"/>
          <w:szCs w:val="28"/>
        </w:rPr>
        <w:t xml:space="preserve">внесены с 14.04.2020 изменения в План проверок на 2020 г. и не проводятся проверки в отношении юридических лиц, индивидуальных предпринимателей, отнесенных в соответствии со </w:t>
      </w:r>
      <w:hyperlink r:id="rId7" w:anchor="dst100019" w:history="1">
        <w:r w:rsidRPr="00C86896">
          <w:rPr>
            <w:rStyle w:val="blk"/>
            <w:sz w:val="28"/>
            <w:szCs w:val="28"/>
          </w:rPr>
          <w:t>ст. 4</w:t>
        </w:r>
      </w:hyperlink>
      <w:r w:rsidRPr="00C86896">
        <w:rPr>
          <w:rStyle w:val="blk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к субъектам</w:t>
      </w:r>
      <w:proofErr w:type="gramEnd"/>
      <w:r w:rsidRPr="00C86896">
        <w:rPr>
          <w:rStyle w:val="blk"/>
          <w:sz w:val="28"/>
          <w:szCs w:val="28"/>
        </w:rPr>
        <w:t xml:space="preserve"> </w:t>
      </w:r>
      <w:proofErr w:type="gramStart"/>
      <w:r w:rsidRPr="00C86896">
        <w:rPr>
          <w:rStyle w:val="blk"/>
          <w:sz w:val="28"/>
          <w:szCs w:val="28"/>
        </w:rPr>
        <w:t>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за исключением:</w:t>
      </w:r>
      <w:proofErr w:type="gramEnd"/>
    </w:p>
    <w:p w:rsidR="00BA2684" w:rsidRPr="00C86896" w:rsidRDefault="00BA2684" w:rsidP="00BA2684">
      <w:pPr>
        <w:ind w:firstLine="540"/>
        <w:jc w:val="both"/>
        <w:rPr>
          <w:rStyle w:val="blk"/>
          <w:sz w:val="28"/>
          <w:szCs w:val="28"/>
        </w:rPr>
      </w:pPr>
      <w:bookmarkStart w:id="2" w:name="dst100006"/>
      <w:bookmarkEnd w:id="2"/>
      <w:r w:rsidRPr="00C86896">
        <w:rPr>
          <w:rStyle w:val="blk"/>
          <w:sz w:val="28"/>
          <w:szCs w:val="28"/>
        </w:rPr>
        <w:t xml:space="preserve">– внеплановых проверок, </w:t>
      </w:r>
      <w:proofErr w:type="gramStart"/>
      <w:r w:rsidRPr="00C86896">
        <w:rPr>
          <w:rStyle w:val="blk"/>
          <w:sz w:val="28"/>
          <w:szCs w:val="28"/>
        </w:rPr>
        <w:t>основаниями</w:t>
      </w:r>
      <w:proofErr w:type="gramEnd"/>
      <w:r w:rsidRPr="00C86896">
        <w:rPr>
          <w:rStyle w:val="blk"/>
          <w:sz w:val="28"/>
          <w:szCs w:val="28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проведение которых согласовано органами прокуратуры;</w:t>
      </w:r>
    </w:p>
    <w:p w:rsidR="00BA2684" w:rsidRPr="00C86896" w:rsidRDefault="00BA2684" w:rsidP="00BA2684">
      <w:pPr>
        <w:ind w:firstLine="540"/>
        <w:jc w:val="both"/>
        <w:rPr>
          <w:rStyle w:val="blk"/>
          <w:sz w:val="28"/>
          <w:szCs w:val="28"/>
        </w:rPr>
      </w:pPr>
      <w:bookmarkStart w:id="3" w:name="dst100007"/>
      <w:bookmarkEnd w:id="3"/>
      <w:r w:rsidRPr="00C86896">
        <w:rPr>
          <w:rStyle w:val="blk"/>
          <w:sz w:val="28"/>
          <w:szCs w:val="28"/>
        </w:rPr>
        <w:t>– внеплановых проверок, назначенных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bookmarkStart w:id="4" w:name="dst100008"/>
      <w:bookmarkEnd w:id="4"/>
      <w:r w:rsidRPr="00C86896">
        <w:rPr>
          <w:rStyle w:val="blk"/>
          <w:sz w:val="28"/>
          <w:szCs w:val="28"/>
        </w:rPr>
        <w:t xml:space="preserve">– внеплановых проверок, проводимых на основании поручения Президента Российской Федерации, поручения Правительства Российской Федерации, требования прокурора о проведении внеплановой проверки в </w:t>
      </w:r>
      <w:r w:rsidRPr="00C86896">
        <w:rPr>
          <w:rStyle w:val="blk"/>
          <w:sz w:val="28"/>
          <w:szCs w:val="28"/>
        </w:rPr>
        <w:lastRenderedPageBreak/>
        <w:t>рамках надзора за исполнением законов по поступившим в органы прокуратуры материалам и обращениям;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bookmarkStart w:id="5" w:name="dst100009"/>
      <w:bookmarkEnd w:id="5"/>
      <w:r w:rsidRPr="00C86896">
        <w:rPr>
          <w:rStyle w:val="blk"/>
          <w:sz w:val="28"/>
          <w:szCs w:val="28"/>
        </w:rPr>
        <w:t xml:space="preserve">– внеплановых проверок, основанием для проведения которых установлены </w:t>
      </w:r>
      <w:hyperlink r:id="rId8" w:anchor="dst317" w:history="1">
        <w:r w:rsidRPr="00C86896">
          <w:rPr>
            <w:rStyle w:val="blk"/>
            <w:sz w:val="28"/>
            <w:szCs w:val="28"/>
          </w:rPr>
          <w:t>пунктом 1.1 части 2 статьи 10</w:t>
        </w:r>
      </w:hyperlink>
      <w:r w:rsidRPr="00C86896">
        <w:rPr>
          <w:rStyle w:val="blk"/>
          <w:sz w:val="28"/>
          <w:szCs w:val="28"/>
        </w:rPr>
        <w:t xml:space="preserve"> ФЗ № 294  и </w:t>
      </w:r>
      <w:hyperlink r:id="rId9" w:anchor="dst100252" w:history="1">
        <w:r w:rsidRPr="00C86896">
          <w:rPr>
            <w:rStyle w:val="blk"/>
            <w:sz w:val="28"/>
            <w:szCs w:val="28"/>
          </w:rPr>
          <w:t>пунктом 4 части 10 статьи 19</w:t>
        </w:r>
      </w:hyperlink>
      <w:r w:rsidRPr="00C86896">
        <w:rPr>
          <w:rStyle w:val="blk"/>
          <w:sz w:val="28"/>
          <w:szCs w:val="28"/>
        </w:rPr>
        <w:t xml:space="preserve"> Федерального закона «О лицензировании отдельных видов деятельности»;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bookmarkStart w:id="6" w:name="dst100010"/>
      <w:bookmarkEnd w:id="6"/>
      <w:r w:rsidRPr="00C86896">
        <w:rPr>
          <w:rStyle w:val="blk"/>
          <w:sz w:val="28"/>
          <w:szCs w:val="28"/>
        </w:rPr>
        <w:t xml:space="preserve">– внеплановых проверок, назначенных в целях проверки исполнения ранее выданного предписания, </w:t>
      </w:r>
      <w:proofErr w:type="gramStart"/>
      <w:r w:rsidRPr="00C86896">
        <w:rPr>
          <w:rStyle w:val="blk"/>
          <w:sz w:val="28"/>
          <w:szCs w:val="28"/>
        </w:rPr>
        <w:t>решение</w:t>
      </w:r>
      <w:proofErr w:type="gramEnd"/>
      <w:r w:rsidRPr="00C86896">
        <w:rPr>
          <w:rStyle w:val="blk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Управлением </w:t>
      </w:r>
      <w:proofErr w:type="spellStart"/>
      <w:r w:rsidRPr="00C86896">
        <w:rPr>
          <w:rStyle w:val="blk"/>
          <w:sz w:val="28"/>
          <w:szCs w:val="28"/>
        </w:rPr>
        <w:t>Роспотребнадзора</w:t>
      </w:r>
      <w:proofErr w:type="spellEnd"/>
      <w:r w:rsidRPr="00C86896">
        <w:rPr>
          <w:rStyle w:val="blk"/>
          <w:sz w:val="28"/>
          <w:szCs w:val="28"/>
        </w:rPr>
        <w:t xml:space="preserve"> по Красноярскому краю за 9 месяцев 2020 года проведено 426 плановых и 1200 внеплановых проверок. Учитывая особенности осуществления проверок в 2020 году, 189 из них проведены в форме дистанционных проверок. 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Нарушения обязательных требований установлены при проведении 876 проверок, за совершение выявленных правонарушений на виновных лиц наложено 2158 административных наказаний. В рамках проведения мероприятий по контролю без взаимодействия с хозяйствующими субъектами выдано 1251 предостережение о недопустимости нарушения обязательных требований. </w:t>
      </w:r>
    </w:p>
    <w:p w:rsidR="00BA2684" w:rsidRPr="00C86896" w:rsidRDefault="00BA2684" w:rsidP="00BA2684">
      <w:pPr>
        <w:ind w:firstLine="540"/>
        <w:jc w:val="both"/>
        <w:rPr>
          <w:rStyle w:val="blk"/>
        </w:rPr>
      </w:pPr>
    </w:p>
    <w:p w:rsidR="00BA2684" w:rsidRPr="00C86896" w:rsidRDefault="00BA2684" w:rsidP="00BA2684">
      <w:pPr>
        <w:jc w:val="center"/>
        <w:rPr>
          <w:rStyle w:val="blk"/>
          <w:b/>
          <w:sz w:val="28"/>
          <w:szCs w:val="28"/>
        </w:rPr>
      </w:pPr>
      <w:r w:rsidRPr="00C86896">
        <w:rPr>
          <w:rStyle w:val="blk"/>
          <w:b/>
          <w:sz w:val="28"/>
          <w:szCs w:val="28"/>
        </w:rPr>
        <w:t xml:space="preserve">Основные нарушения </w:t>
      </w:r>
      <w:r w:rsidRPr="00C86896">
        <w:rPr>
          <w:b/>
          <w:spacing w:val="2"/>
          <w:sz w:val="28"/>
          <w:szCs w:val="28"/>
          <w:shd w:val="clear" w:color="auto" w:fill="FFFFFF"/>
        </w:rPr>
        <w:t xml:space="preserve">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C86896">
        <w:rPr>
          <w:b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C86896">
        <w:rPr>
          <w:b/>
          <w:spacing w:val="2"/>
          <w:sz w:val="28"/>
          <w:szCs w:val="28"/>
          <w:shd w:val="clear" w:color="auto" w:fill="FFFFFF"/>
        </w:rPr>
        <w:t xml:space="preserve"> инфекцией</w:t>
      </w:r>
    </w:p>
    <w:p w:rsidR="00BA2684" w:rsidRPr="00C86896" w:rsidRDefault="00BA2684" w:rsidP="00BA2684">
      <w:pPr>
        <w:jc w:val="center"/>
        <w:rPr>
          <w:rStyle w:val="blk"/>
          <w:b/>
        </w:rPr>
      </w:pPr>
    </w:p>
    <w:p w:rsidR="00BA2684" w:rsidRPr="00C86896" w:rsidRDefault="00BA2684" w:rsidP="00BA2684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C86896">
        <w:rPr>
          <w:sz w:val="28"/>
          <w:szCs w:val="28"/>
        </w:rPr>
        <w:t xml:space="preserve">Наиболее типичными нарушениями законодательства в области обеспечения санитарно-эпидемиологического благополучия населения, совершенные при возникновении угрозы распространения заболевания, представляющего опасность для окружающих в период осуществления на территории Красноярского края ограничительных мероприятий, выразившееся в нарушении положений </w:t>
      </w:r>
      <w:r w:rsidRPr="00C86896">
        <w:rPr>
          <w:rStyle w:val="messagein1"/>
          <w:sz w:val="28"/>
          <w:szCs w:val="28"/>
        </w:rPr>
        <w:t xml:space="preserve">постановления правительства Красноярского края от 16 марта 2020 года № 152-п «О введении режима повышенной готовности в связи с угрозой распространения в Красноярском крае новой </w:t>
      </w:r>
      <w:proofErr w:type="spellStart"/>
      <w:r w:rsidRPr="00C86896">
        <w:rPr>
          <w:rStyle w:val="messagein1"/>
          <w:sz w:val="28"/>
          <w:szCs w:val="28"/>
        </w:rPr>
        <w:t>коронавирусной</w:t>
      </w:r>
      <w:proofErr w:type="spellEnd"/>
      <w:r w:rsidRPr="00C86896">
        <w:rPr>
          <w:rStyle w:val="messagein1"/>
          <w:sz w:val="28"/>
          <w:szCs w:val="28"/>
        </w:rPr>
        <w:t xml:space="preserve"> инфекции (2019-nCoV</w:t>
      </w:r>
      <w:proofErr w:type="gramEnd"/>
      <w:r w:rsidRPr="00C86896">
        <w:rPr>
          <w:rStyle w:val="messagein1"/>
          <w:sz w:val="28"/>
          <w:szCs w:val="28"/>
        </w:rPr>
        <w:t xml:space="preserve">)», </w:t>
      </w:r>
      <w:r w:rsidRPr="00C86896">
        <w:rPr>
          <w:sz w:val="28"/>
          <w:szCs w:val="28"/>
        </w:rPr>
        <w:t xml:space="preserve">ст. 11 Федерального закона «О санитарно - эпидемиологическом благополучии населения» от 30.03.1999г. № 52-ФЗ; п. 4.4. Санитарно-эпидемиологические правила СП 3.1.3597-20 «Профилактика новой </w:t>
      </w:r>
      <w:proofErr w:type="spellStart"/>
      <w:r w:rsidRPr="00C86896">
        <w:rPr>
          <w:sz w:val="28"/>
          <w:szCs w:val="28"/>
        </w:rPr>
        <w:t>коронавирусной</w:t>
      </w:r>
      <w:proofErr w:type="spellEnd"/>
      <w:r w:rsidRPr="00C86896">
        <w:rPr>
          <w:sz w:val="28"/>
          <w:szCs w:val="28"/>
        </w:rPr>
        <w:t xml:space="preserve"> инфекции (</w:t>
      </w:r>
      <w:r w:rsidRPr="00C86896">
        <w:rPr>
          <w:sz w:val="28"/>
          <w:szCs w:val="28"/>
          <w:lang w:val="en-US"/>
        </w:rPr>
        <w:t>COVID</w:t>
      </w:r>
      <w:r w:rsidRPr="00C86896">
        <w:rPr>
          <w:sz w:val="28"/>
          <w:szCs w:val="28"/>
        </w:rPr>
        <w:t xml:space="preserve">-19)»; п. 1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Pr="00C86896">
        <w:rPr>
          <w:sz w:val="28"/>
          <w:szCs w:val="28"/>
          <w:lang w:val="en-US"/>
        </w:rPr>
        <w:t>COVID</w:t>
      </w:r>
      <w:r w:rsidRPr="00C86896">
        <w:rPr>
          <w:sz w:val="28"/>
          <w:szCs w:val="28"/>
        </w:rPr>
        <w:t>-19 в период сезонного подъема заболеваемости острыми респираторными вирусными инфекциями и гриппом»:</w:t>
      </w:r>
      <w:r w:rsidRPr="00C86896">
        <w:rPr>
          <w:sz w:val="28"/>
          <w:szCs w:val="28"/>
          <w:lang w:eastAsia="zh-CN"/>
        </w:rPr>
        <w:t xml:space="preserve">           </w:t>
      </w:r>
    </w:p>
    <w:p w:rsidR="00BA2684" w:rsidRPr="00C86896" w:rsidRDefault="00BA2684" w:rsidP="00BA26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896">
        <w:rPr>
          <w:rStyle w:val="blk"/>
          <w:sz w:val="28"/>
          <w:szCs w:val="28"/>
        </w:rPr>
        <w:t>–</w:t>
      </w:r>
      <w:r w:rsidRPr="00C86896">
        <w:rPr>
          <w:rFonts w:ascii="Times New Roman" w:hAnsi="Times New Roman" w:cs="Times New Roman"/>
          <w:sz w:val="28"/>
          <w:szCs w:val="28"/>
        </w:rPr>
        <w:t xml:space="preserve"> невыполнение мероприятий, направленных на «разрыв» механизма передачи инфекции, а именно ношение лицевых масок таким образом, что </w:t>
      </w:r>
      <w:r w:rsidRPr="00C86896">
        <w:rPr>
          <w:rFonts w:ascii="Times New Roman" w:hAnsi="Times New Roman" w:cs="Times New Roman"/>
          <w:sz w:val="28"/>
          <w:szCs w:val="28"/>
        </w:rPr>
        <w:lastRenderedPageBreak/>
        <w:t>они не закрывают орган дыхания, в то время как эти сотрудники осуществляют непосредственный конта</w:t>
      </w:r>
      <w:proofErr w:type="gramStart"/>
      <w:r w:rsidRPr="00C8689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C86896">
        <w:rPr>
          <w:rFonts w:ascii="Times New Roman" w:hAnsi="Times New Roman" w:cs="Times New Roman"/>
          <w:sz w:val="28"/>
          <w:szCs w:val="28"/>
        </w:rPr>
        <w:t xml:space="preserve">одукцией, а также с покупателями и другими сотрудниками; </w:t>
      </w:r>
    </w:p>
    <w:p w:rsidR="00BA2684" w:rsidRPr="00C86896" w:rsidRDefault="00BA2684" w:rsidP="00BA26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896"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Pr="00C86896">
        <w:rPr>
          <w:rFonts w:ascii="Times New Roman" w:hAnsi="Times New Roman" w:cs="Times New Roman"/>
          <w:sz w:val="28"/>
          <w:szCs w:val="28"/>
        </w:rPr>
        <w:t xml:space="preserve"> не организовано выявление лиц с признаками инфекционных заболеваний;</w:t>
      </w:r>
    </w:p>
    <w:p w:rsidR="00BA2684" w:rsidRPr="00C86896" w:rsidRDefault="00BA2684" w:rsidP="00BA26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896">
        <w:rPr>
          <w:rFonts w:ascii="Times New Roman" w:hAnsi="Times New Roman" w:cs="Times New Roman"/>
          <w:sz w:val="28"/>
          <w:szCs w:val="28"/>
        </w:rPr>
        <w:t>– не организован дезинфекционный режим, в том числе дезинфекция оборудования и инвентаря, обеззараживание воздуха;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b/>
          <w:spacing w:val="2"/>
        </w:rPr>
      </w:pP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C86896">
        <w:rPr>
          <w:b/>
          <w:spacing w:val="2"/>
          <w:sz w:val="28"/>
          <w:szCs w:val="28"/>
        </w:rPr>
        <w:t>Рекомендации о проведении мероприятий, направленных на "разрыв" механизма передачи инфекции, являются: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z w:val="28"/>
          <w:szCs w:val="28"/>
        </w:rPr>
      </w:pP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86896">
        <w:rPr>
          <w:sz w:val="28"/>
          <w:szCs w:val="28"/>
        </w:rPr>
        <w:t>–</w:t>
      </w:r>
      <w:r w:rsidRPr="00C86896">
        <w:rPr>
          <w:spacing w:val="2"/>
          <w:sz w:val="28"/>
          <w:szCs w:val="28"/>
        </w:rPr>
        <w:t xml:space="preserve">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86896">
        <w:rPr>
          <w:sz w:val="28"/>
          <w:szCs w:val="28"/>
        </w:rPr>
        <w:t xml:space="preserve">– </w:t>
      </w:r>
      <w:r w:rsidRPr="00C86896">
        <w:rPr>
          <w:spacing w:val="2"/>
          <w:sz w:val="28"/>
          <w:szCs w:val="28"/>
        </w:rPr>
        <w:t>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86896">
        <w:rPr>
          <w:sz w:val="28"/>
          <w:szCs w:val="28"/>
        </w:rPr>
        <w:t>–</w:t>
      </w:r>
      <w:r w:rsidRPr="00C86896">
        <w:rPr>
          <w:spacing w:val="2"/>
          <w:sz w:val="28"/>
          <w:szCs w:val="28"/>
        </w:rPr>
        <w:t xml:space="preserve">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86896">
        <w:rPr>
          <w:sz w:val="28"/>
          <w:szCs w:val="28"/>
        </w:rPr>
        <w:t>–</w:t>
      </w:r>
      <w:r w:rsidRPr="00C86896">
        <w:rPr>
          <w:spacing w:val="2"/>
          <w:sz w:val="28"/>
          <w:szCs w:val="28"/>
        </w:rPr>
        <w:t xml:space="preserve"> организация выявления лиц с признаками инфекционных заболеваний при приходе на работу;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blk"/>
          <w:b/>
          <w:sz w:val="28"/>
          <w:szCs w:val="28"/>
        </w:rPr>
      </w:pPr>
      <w:r w:rsidRPr="00C86896">
        <w:rPr>
          <w:sz w:val="28"/>
          <w:szCs w:val="28"/>
        </w:rPr>
        <w:t xml:space="preserve">– </w:t>
      </w:r>
      <w:r w:rsidRPr="00C86896">
        <w:rPr>
          <w:spacing w:val="2"/>
          <w:sz w:val="28"/>
          <w:szCs w:val="28"/>
        </w:rPr>
        <w:t>ограничение или отмена проведения массовых мероприятий (развлекательных, культурных, спортивных).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blk"/>
          <w:b/>
          <w:sz w:val="28"/>
          <w:szCs w:val="28"/>
        </w:rPr>
      </w:pP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blk"/>
          <w:b/>
          <w:sz w:val="28"/>
          <w:szCs w:val="28"/>
        </w:rPr>
      </w:pPr>
      <w:r w:rsidRPr="00C86896">
        <w:rPr>
          <w:rStyle w:val="blk"/>
          <w:b/>
          <w:sz w:val="28"/>
          <w:szCs w:val="28"/>
        </w:rPr>
        <w:t xml:space="preserve">Основные нарушения, выявленные в сфере обращения </w:t>
      </w:r>
    </w:p>
    <w:p w:rsidR="00BA2684" w:rsidRPr="00C86896" w:rsidRDefault="00BA2684" w:rsidP="00BA2684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blk"/>
          <w:b/>
          <w:sz w:val="28"/>
          <w:szCs w:val="28"/>
        </w:rPr>
      </w:pPr>
      <w:r w:rsidRPr="00C86896">
        <w:rPr>
          <w:rStyle w:val="blk"/>
          <w:b/>
          <w:sz w:val="28"/>
          <w:szCs w:val="28"/>
        </w:rPr>
        <w:t>пищевых продуктов</w:t>
      </w:r>
    </w:p>
    <w:p w:rsidR="00BA2684" w:rsidRPr="00C86896" w:rsidRDefault="00BA2684" w:rsidP="00BA2684">
      <w:pPr>
        <w:ind w:firstLine="708"/>
        <w:jc w:val="both"/>
        <w:rPr>
          <w:rStyle w:val="blk"/>
        </w:rPr>
      </w:pP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>При осуществлении федерального государственного санитарно-эпидемиологического надзора в сфере обращения пищевых продуктов выявлены следующие основные нарушения основополагающих положений Федерального Закона от 30 марта 1999 г. № 52-ФЗ «О санитарно-эпидемиологическом благополучии населения» (далее – ФЗ № 52):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t xml:space="preserve">– п. 5 ст. 15 – неисполнение хозяйствующими субъектами, осуществляющими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санитарно-эпидемиологических требований; </w:t>
      </w:r>
      <w:proofErr w:type="gramEnd"/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 п. 1 ст. 17 - неисполнение санитарно-эпидемиологических требований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r w:rsidRPr="00C86896">
        <w:rPr>
          <w:rStyle w:val="blk"/>
          <w:sz w:val="28"/>
          <w:szCs w:val="28"/>
        </w:rPr>
        <w:lastRenderedPageBreak/>
        <w:t>инфекционных заболеваний и массовых неинфекционных заболеваний (отравлений);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 п. 1 ст. 24 – эксплуатация хозяйствующими субъектами производственных помещений с нарушением санитарно-эпидемиологических требований; 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иные нарушения Федерального Закона «О санитарно-эпидемиологическом благополучии населения» (неисполнение предписаний должностных лиц, организация производственного контроля с нарушением требований санитарного законодательства, нарушение требований к прохождению медицинских осмотров работниками организаций). 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proofErr w:type="gramStart"/>
      <w:r w:rsidRPr="00C86896">
        <w:rPr>
          <w:sz w:val="28"/>
          <w:szCs w:val="28"/>
        </w:rPr>
        <w:t>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продуктами, условиям транспортировки, приемки, хранения, переработки, реализации продовольственного сырья и пищевых продуктов, а также к условиям труда определены в СП 2.3.6.1066-01 «Санитарно-эпидемиологические требования к организациям торговли и обороту в них продовольственного сырья и пищевых продуктов» (далее –             СП 2.3.6.1066-01).</w:t>
      </w:r>
      <w:proofErr w:type="gramEnd"/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Наиболее типичными нарушениями санитарно-эпидемиологических требований, выявленными в результате контрольно-надзорной деятельности на предприятиях торговли, являются следующие: 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планировка и технические возможности организации торговли не соответствуют государственным санитарно-эпидемиологическим правилам и нормативам для обеспечения требуемых условий приема, хранения, переработки и реализации пищевых продуктов – в организации торговли не предусмотрены отдельные фасовочные для разных групп пищевых продуктов (п. 5.4 СП 2.3.6.1066-01);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отсутствует ежедневный контроль за температурно-влажностным режимом хранения пищевых продуктов в местах их хранения (п. 6.2 СП 2.3.6.1066-01);</w:t>
      </w:r>
    </w:p>
    <w:p w:rsidR="00BA2684" w:rsidRPr="00C86896" w:rsidRDefault="00BA2684" w:rsidP="00BA2684">
      <w:pPr>
        <w:ind w:firstLine="708"/>
        <w:jc w:val="both"/>
        <w:rPr>
          <w:b/>
          <w:sz w:val="28"/>
          <w:szCs w:val="28"/>
        </w:rPr>
      </w:pPr>
      <w:r w:rsidRPr="00C86896">
        <w:rPr>
          <w:sz w:val="28"/>
          <w:szCs w:val="28"/>
        </w:rPr>
        <w:t>– при хранении пищевых продуктов не соблюдается правило товарного соседства, нормы складирования (п. 7.6 СП 2.3.6.1066-01);</w:t>
      </w:r>
    </w:p>
    <w:p w:rsidR="00BA2684" w:rsidRPr="00C86896" w:rsidRDefault="00BA2684" w:rsidP="00BA2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 (п. 7.7 СП 2.3.6.1066-01);</w:t>
      </w:r>
    </w:p>
    <w:p w:rsidR="00BA2684" w:rsidRPr="00C86896" w:rsidRDefault="00BA2684" w:rsidP="00BA2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реализация консервов, имеющих дефекты: бомбаж, </w:t>
      </w:r>
      <w:proofErr w:type="spellStart"/>
      <w:r w:rsidRPr="00C86896">
        <w:rPr>
          <w:sz w:val="28"/>
          <w:szCs w:val="28"/>
        </w:rPr>
        <w:t>хлопуши</w:t>
      </w:r>
      <w:proofErr w:type="spellEnd"/>
      <w:r w:rsidRPr="00C86896">
        <w:rPr>
          <w:sz w:val="28"/>
          <w:szCs w:val="28"/>
        </w:rPr>
        <w:t>, подтеки, пробоины и сквозные трещины, деформированных, с признаками микробиологической порчи (</w:t>
      </w:r>
      <w:proofErr w:type="spellStart"/>
      <w:r w:rsidRPr="00C86896">
        <w:rPr>
          <w:sz w:val="28"/>
          <w:szCs w:val="28"/>
        </w:rPr>
        <w:t>плесневение</w:t>
      </w:r>
      <w:proofErr w:type="spellEnd"/>
      <w:r w:rsidRPr="00C86896">
        <w:rPr>
          <w:sz w:val="28"/>
          <w:szCs w:val="28"/>
        </w:rPr>
        <w:t xml:space="preserve">, брожение, </w:t>
      </w:r>
      <w:proofErr w:type="spellStart"/>
      <w:r w:rsidRPr="00C86896">
        <w:rPr>
          <w:sz w:val="28"/>
          <w:szCs w:val="28"/>
        </w:rPr>
        <w:t>ослизнение</w:t>
      </w:r>
      <w:proofErr w:type="spellEnd"/>
      <w:r w:rsidRPr="00C86896">
        <w:rPr>
          <w:sz w:val="28"/>
          <w:szCs w:val="28"/>
        </w:rPr>
        <w:t>) и др. (п. 8.24 СП 2.3.6.1066-01);</w:t>
      </w:r>
    </w:p>
    <w:p w:rsidR="00BA2684" w:rsidRPr="00C86896" w:rsidRDefault="00BA2684" w:rsidP="00BA2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отсутствует возможность содержания в чистоте холодильного оборудования из-за проведения некачественной ежедневной, а также генеральной уборки (п. 10.1, п. 10.2 СП 2.3.6.1066-01);</w:t>
      </w:r>
    </w:p>
    <w:p w:rsidR="00BA2684" w:rsidRPr="00C86896" w:rsidRDefault="00BA2684" w:rsidP="00BA2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lastRenderedPageBreak/>
        <w:t>– отсутствует специально промаркированный инвентарь для уборки туалетов, не выделено отдельное место для хранения уборочного инвентаря для уборки помещений и туалета (п. 10.6 СП 2.3.6.1066-01).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При осуществлении федерального государственного надзора в области технического регулирования в сфере обращения пищевых продуктов выявлены следующие типовые нарушения: 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не 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</w:t>
      </w:r>
      <w:hyperlink w:anchor="sub_10416" w:history="1">
        <w:r w:rsidRPr="00C86896">
          <w:rPr>
            <w:rStyle w:val="blk"/>
            <w:sz w:val="28"/>
            <w:szCs w:val="28"/>
          </w:rPr>
          <w:t>загрязнение пищевой продукции</w:t>
        </w:r>
      </w:hyperlink>
      <w:r w:rsidRPr="00C86896">
        <w:rPr>
          <w:rStyle w:val="blk"/>
          <w:sz w:val="28"/>
          <w:szCs w:val="28"/>
        </w:rPr>
        <w:t xml:space="preserve"> (п. 8 ч. 3 ст. 10 Технического регламента Таможенного союза </w:t>
      </w:r>
      <w:proofErr w:type="gramStart"/>
      <w:r w:rsidRPr="00C86896">
        <w:rPr>
          <w:rStyle w:val="blk"/>
          <w:sz w:val="28"/>
          <w:szCs w:val="28"/>
        </w:rPr>
        <w:t>ТР</w:t>
      </w:r>
      <w:proofErr w:type="gramEnd"/>
      <w:r w:rsidRPr="00C86896">
        <w:rPr>
          <w:rStyle w:val="blk"/>
          <w:sz w:val="28"/>
          <w:szCs w:val="28"/>
        </w:rPr>
        <w:t xml:space="preserve"> ТС 021/2011 «О безопасности пищевой продукции» - далее ТР ТС 021/2011); 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допускается реализация продуктов питания с истекшим сроком годности (п. 12 ст. 17 </w:t>
      </w:r>
      <w:proofErr w:type="gramStart"/>
      <w:r w:rsidRPr="00C86896">
        <w:rPr>
          <w:rStyle w:val="blk"/>
          <w:sz w:val="28"/>
          <w:szCs w:val="28"/>
        </w:rPr>
        <w:t>ТР</w:t>
      </w:r>
      <w:proofErr w:type="gramEnd"/>
      <w:r w:rsidRPr="00C86896">
        <w:rPr>
          <w:rStyle w:val="blk"/>
          <w:sz w:val="28"/>
          <w:szCs w:val="28"/>
        </w:rPr>
        <w:t xml:space="preserve"> ТС 021/2011);</w:t>
      </w:r>
    </w:p>
    <w:p w:rsidR="00BA2684" w:rsidRPr="00C86896" w:rsidRDefault="00BA2684" w:rsidP="00BA2684">
      <w:pPr>
        <w:ind w:firstLine="708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осуществление оборота пищевой продукции без соответствующей маркировки (п. 1 ч. 4.2 ст. 4 Технического регламента Таможенного союза </w:t>
      </w:r>
      <w:proofErr w:type="gramStart"/>
      <w:r w:rsidRPr="00C86896">
        <w:rPr>
          <w:rStyle w:val="blk"/>
          <w:sz w:val="28"/>
          <w:szCs w:val="28"/>
        </w:rPr>
        <w:t>ТР</w:t>
      </w:r>
      <w:proofErr w:type="gramEnd"/>
      <w:r w:rsidRPr="00C86896">
        <w:rPr>
          <w:rStyle w:val="blk"/>
          <w:sz w:val="28"/>
          <w:szCs w:val="28"/>
        </w:rPr>
        <w:t xml:space="preserve"> ТС 022/2011 «Пищевая продукция в части ее маркировки»).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Основные санитарно-эпидемиологических требований к </w:t>
      </w:r>
      <w:r w:rsidRPr="00C86896">
        <w:rPr>
          <w:sz w:val="28"/>
          <w:szCs w:val="28"/>
          <w:shd w:val="clear" w:color="auto" w:fill="FFFFFF"/>
        </w:rPr>
        <w:t xml:space="preserve">условиям воспитания и обучения детей к организации питания определены в </w:t>
      </w:r>
      <w:proofErr w:type="spell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- </w:t>
      </w:r>
      <w:proofErr w:type="spell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2.3.5.2409-08).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bCs/>
          <w:sz w:val="28"/>
          <w:szCs w:val="28"/>
        </w:rPr>
        <w:t>Наиболее типичными нарушениями санитарно-эпидемиологических требований в образовательных учреждениях при организации питания являются следующие:</w:t>
      </w:r>
    </w:p>
    <w:p w:rsidR="00BA2684" w:rsidRPr="00C86896" w:rsidRDefault="00BA2684" w:rsidP="00BA2684">
      <w:pPr>
        <w:shd w:val="clear" w:color="auto" w:fill="FFFFFF"/>
        <w:spacing w:line="322" w:lineRule="exact"/>
        <w:ind w:left="11" w:right="17" w:firstLine="69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 </w:t>
      </w:r>
      <w:proofErr w:type="gramStart"/>
      <w:r w:rsidRPr="00C86896">
        <w:rPr>
          <w:rStyle w:val="blk"/>
          <w:sz w:val="28"/>
          <w:szCs w:val="28"/>
        </w:rPr>
        <w:t xml:space="preserve">– </w:t>
      </w:r>
      <w:r w:rsidRPr="00C86896">
        <w:rPr>
          <w:sz w:val="28"/>
          <w:szCs w:val="28"/>
        </w:rPr>
        <w:t>допускается организация работы пищеблока на продовольственном сырье при наборе помещений, предназначенном для работы на полуфабрикатах (</w:t>
      </w:r>
      <w:proofErr w:type="spellStart"/>
      <w:r w:rsidRPr="00C86896">
        <w:rPr>
          <w:sz w:val="28"/>
          <w:szCs w:val="28"/>
        </w:rPr>
        <w:t>доготовочная</w:t>
      </w:r>
      <w:proofErr w:type="spellEnd"/>
      <w:r w:rsidRPr="00C86896">
        <w:rPr>
          <w:sz w:val="28"/>
          <w:szCs w:val="28"/>
        </w:rPr>
        <w:t xml:space="preserve">) (в наборе помещений отсутствуют холодный цех, </w:t>
      </w:r>
      <w:proofErr w:type="spellStart"/>
      <w:r w:rsidRPr="00C86896">
        <w:rPr>
          <w:sz w:val="28"/>
          <w:szCs w:val="28"/>
        </w:rPr>
        <w:t>мясо-рыбный</w:t>
      </w:r>
      <w:proofErr w:type="spellEnd"/>
      <w:r w:rsidRPr="00C86896">
        <w:rPr>
          <w:sz w:val="28"/>
          <w:szCs w:val="28"/>
        </w:rPr>
        <w:t xml:space="preserve"> цех, цех первичной и вторичной обработки овощей, моечная кухонной посуды, фактически, пищеблок состоит из одного помещения – горячий цех с зонами для сырой продукции, в которой установлен 1 производственный стол для работы с сырой продукцией, мясом, рыбой, птицей</w:t>
      </w:r>
      <w:proofErr w:type="gramEnd"/>
      <w:r w:rsidRPr="00C86896">
        <w:rPr>
          <w:sz w:val="28"/>
          <w:szCs w:val="28"/>
        </w:rPr>
        <w:t xml:space="preserve">, </w:t>
      </w:r>
      <w:proofErr w:type="gramStart"/>
      <w:r w:rsidRPr="00C86896">
        <w:rPr>
          <w:sz w:val="28"/>
          <w:szCs w:val="28"/>
        </w:rPr>
        <w:t xml:space="preserve">овощами) и с зоной для работы с готовой,  на пищеблоке оборудована одна 1-на секционная ванна для обработки сырого мяса, рыбы, птицы, обработка яйца, так и овощей), что приводит к нарушению технологического процесса, следовательно, не исключает возможности контакта сырых и готовых к употреблению продуктов, создавая высокий риск возникновения и распространения инфекционных заболеваний (п. 2.2., п. 4.1., п. 8.3 </w:t>
      </w:r>
      <w:proofErr w:type="spell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2.3.5.2409-08);</w:t>
      </w:r>
      <w:proofErr w:type="gramEnd"/>
    </w:p>
    <w:p w:rsidR="00BA2684" w:rsidRPr="00C86896" w:rsidRDefault="00BA2684" w:rsidP="00BA2684">
      <w:pPr>
        <w:shd w:val="clear" w:color="auto" w:fill="FFFFFF"/>
        <w:spacing w:line="322" w:lineRule="exact"/>
        <w:ind w:left="11" w:right="17" w:firstLine="697"/>
        <w:jc w:val="both"/>
        <w:rPr>
          <w:sz w:val="28"/>
          <w:szCs w:val="28"/>
        </w:rPr>
      </w:pPr>
      <w:r w:rsidRPr="00C86896">
        <w:rPr>
          <w:rStyle w:val="blk"/>
          <w:sz w:val="28"/>
          <w:szCs w:val="28"/>
        </w:rPr>
        <w:t>–</w:t>
      </w:r>
      <w:r w:rsidRPr="00C86896">
        <w:rPr>
          <w:sz w:val="28"/>
          <w:szCs w:val="28"/>
        </w:rPr>
        <w:t xml:space="preserve"> не соответствует гигиеническим требованиям содержание витамина</w:t>
      </w:r>
      <w:proofErr w:type="gramStart"/>
      <w:r w:rsidRPr="00C86896">
        <w:rPr>
          <w:sz w:val="28"/>
          <w:szCs w:val="28"/>
        </w:rPr>
        <w:t xml:space="preserve"> С</w:t>
      </w:r>
      <w:proofErr w:type="gramEnd"/>
      <w:r w:rsidRPr="00C86896">
        <w:rPr>
          <w:sz w:val="28"/>
          <w:szCs w:val="28"/>
        </w:rPr>
        <w:t xml:space="preserve"> в 3-м блюде (п. 9.4., п. 9.5. </w:t>
      </w:r>
      <w:proofErr w:type="spellStart"/>
      <w:proofErr w:type="gram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2.4.5.2409-08); </w:t>
      </w:r>
      <w:proofErr w:type="gramEnd"/>
    </w:p>
    <w:p w:rsidR="00BA2684" w:rsidRPr="00C86896" w:rsidRDefault="00BA2684" w:rsidP="00BA2684">
      <w:pPr>
        <w:shd w:val="clear" w:color="auto" w:fill="FFFFFF"/>
        <w:spacing w:line="322" w:lineRule="exact"/>
        <w:ind w:left="11" w:right="17" w:firstLine="697"/>
        <w:jc w:val="both"/>
        <w:rPr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t xml:space="preserve">– </w:t>
      </w:r>
      <w:r w:rsidRPr="00C86896">
        <w:rPr>
          <w:sz w:val="28"/>
          <w:szCs w:val="28"/>
        </w:rPr>
        <w:t>допускается хранение и реализация пищевой продукции, не имеющей маркировки (п. 6.26.</w:t>
      </w:r>
      <w:proofErr w:type="gramEnd"/>
      <w:r w:rsidRPr="00C86896">
        <w:rPr>
          <w:sz w:val="28"/>
          <w:szCs w:val="28"/>
        </w:rPr>
        <w:t xml:space="preserve"> </w:t>
      </w:r>
      <w:proofErr w:type="spellStart"/>
      <w:proofErr w:type="gram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2.3.5.2409-08); </w:t>
      </w:r>
      <w:proofErr w:type="gramEnd"/>
    </w:p>
    <w:p w:rsidR="00BA2684" w:rsidRPr="00C86896" w:rsidRDefault="00BA2684" w:rsidP="00BA2684">
      <w:pPr>
        <w:shd w:val="clear" w:color="auto" w:fill="FFFFFF"/>
        <w:spacing w:line="322" w:lineRule="exact"/>
        <w:ind w:left="11" w:right="17" w:firstLine="697"/>
        <w:jc w:val="both"/>
        <w:rPr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lastRenderedPageBreak/>
        <w:t xml:space="preserve">– </w:t>
      </w:r>
      <w:r w:rsidRPr="00C86896">
        <w:rPr>
          <w:sz w:val="28"/>
          <w:szCs w:val="28"/>
        </w:rPr>
        <w:t>не соблюдаются условия хранения пищевых продуктов, установленные изготовителем (п. 8.29.</w:t>
      </w:r>
      <w:proofErr w:type="gramEnd"/>
      <w:r w:rsidRPr="00C86896">
        <w:rPr>
          <w:sz w:val="28"/>
          <w:szCs w:val="28"/>
        </w:rPr>
        <w:t xml:space="preserve"> </w:t>
      </w:r>
      <w:proofErr w:type="spellStart"/>
      <w:proofErr w:type="gram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2.3.5.2409-08);</w:t>
      </w:r>
      <w:proofErr w:type="gramEnd"/>
    </w:p>
    <w:p w:rsidR="00BA2684" w:rsidRPr="00C86896" w:rsidRDefault="00BA2684" w:rsidP="00BA2684">
      <w:pPr>
        <w:shd w:val="clear" w:color="auto" w:fill="FFFFFF"/>
        <w:spacing w:line="322" w:lineRule="exact"/>
        <w:ind w:left="11" w:right="17" w:firstLine="69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 </w:t>
      </w:r>
      <w:proofErr w:type="gramStart"/>
      <w:r w:rsidRPr="00C86896">
        <w:rPr>
          <w:rStyle w:val="blk"/>
          <w:sz w:val="28"/>
          <w:szCs w:val="28"/>
        </w:rPr>
        <w:t xml:space="preserve">– </w:t>
      </w:r>
      <w:r w:rsidRPr="00C86896">
        <w:rPr>
          <w:sz w:val="28"/>
          <w:szCs w:val="28"/>
        </w:rPr>
        <w:t>допускается использование столовой посуды с отбитыми краями, трещинами, сколами, что не позволяет обеспечить качественное проведение обработки посуды и привести к развитию и распространению инфекционных заболеваний среди обучающихся (п. 4.12.</w:t>
      </w:r>
      <w:proofErr w:type="gramEnd"/>
      <w:r w:rsidRPr="00C86896">
        <w:rPr>
          <w:sz w:val="28"/>
          <w:szCs w:val="28"/>
        </w:rPr>
        <w:t xml:space="preserve">  </w:t>
      </w:r>
      <w:proofErr w:type="spellStart"/>
      <w:proofErr w:type="gram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2.3.5.2409-08);</w:t>
      </w:r>
      <w:proofErr w:type="gramEnd"/>
    </w:p>
    <w:p w:rsidR="00BA2684" w:rsidRPr="00C86896" w:rsidRDefault="00BA2684" w:rsidP="00BA2684">
      <w:pPr>
        <w:shd w:val="clear" w:color="auto" w:fill="FFFFFF"/>
        <w:spacing w:line="322" w:lineRule="exact"/>
        <w:ind w:left="11" w:right="17" w:firstLine="697"/>
        <w:jc w:val="both"/>
        <w:rPr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t xml:space="preserve">– </w:t>
      </w:r>
      <w:r w:rsidRPr="00C86896">
        <w:rPr>
          <w:sz w:val="28"/>
          <w:szCs w:val="28"/>
        </w:rPr>
        <w:t>допускается хранение личных вещей и обуви персонала совместно с санитарной одеждой (п. 13.6.</w:t>
      </w:r>
      <w:proofErr w:type="gramEnd"/>
      <w:r w:rsidRPr="00C86896">
        <w:rPr>
          <w:sz w:val="28"/>
          <w:szCs w:val="28"/>
        </w:rPr>
        <w:t xml:space="preserve"> </w:t>
      </w:r>
      <w:proofErr w:type="spellStart"/>
      <w:proofErr w:type="gramStart"/>
      <w:r w:rsidRPr="00C86896">
        <w:rPr>
          <w:sz w:val="28"/>
          <w:szCs w:val="28"/>
        </w:rPr>
        <w:t>СанПиН</w:t>
      </w:r>
      <w:proofErr w:type="spellEnd"/>
      <w:r w:rsidRPr="00C86896">
        <w:rPr>
          <w:sz w:val="28"/>
          <w:szCs w:val="28"/>
        </w:rPr>
        <w:t xml:space="preserve"> 2.3.5.2409-08).</w:t>
      </w:r>
      <w:proofErr w:type="gramEnd"/>
    </w:p>
    <w:p w:rsidR="00BA2684" w:rsidRPr="00C86896" w:rsidRDefault="00BA2684" w:rsidP="00BA2684">
      <w:pPr>
        <w:jc w:val="center"/>
        <w:rPr>
          <w:rStyle w:val="blk"/>
          <w:b/>
          <w:sz w:val="28"/>
          <w:szCs w:val="28"/>
        </w:rPr>
      </w:pPr>
    </w:p>
    <w:p w:rsidR="00BA2684" w:rsidRPr="00C86896" w:rsidRDefault="00BA2684" w:rsidP="00BA2684">
      <w:pPr>
        <w:jc w:val="center"/>
        <w:rPr>
          <w:rStyle w:val="blk"/>
          <w:b/>
          <w:sz w:val="28"/>
          <w:szCs w:val="28"/>
        </w:rPr>
      </w:pPr>
      <w:r w:rsidRPr="00C86896">
        <w:rPr>
          <w:rStyle w:val="blk"/>
          <w:b/>
          <w:sz w:val="28"/>
          <w:szCs w:val="28"/>
        </w:rPr>
        <w:t>Рекомендации по недопущению выявленных нарушений обязательных требований в сфере обращения пищевых продуктов.</w:t>
      </w:r>
    </w:p>
    <w:p w:rsidR="00BA2684" w:rsidRPr="00C86896" w:rsidRDefault="00BA2684" w:rsidP="00BA2684">
      <w:pPr>
        <w:ind w:firstLine="540"/>
        <w:jc w:val="both"/>
        <w:rPr>
          <w:rStyle w:val="blk"/>
        </w:rPr>
      </w:pPr>
    </w:p>
    <w:p w:rsidR="00BA2684" w:rsidRPr="00C86896" w:rsidRDefault="00BA2684" w:rsidP="00BA2684">
      <w:pPr>
        <w:ind w:firstLine="540"/>
        <w:jc w:val="both"/>
        <w:rPr>
          <w:rStyle w:val="blk"/>
          <w:sz w:val="28"/>
          <w:szCs w:val="28"/>
        </w:rPr>
      </w:pPr>
      <w:proofErr w:type="gramStart"/>
      <w:r w:rsidRPr="00C86896">
        <w:rPr>
          <w:rStyle w:val="blk"/>
          <w:sz w:val="28"/>
          <w:szCs w:val="28"/>
        </w:rPr>
        <w:t xml:space="preserve">В рамках профилактики предупреждения нарушений, установленных федеральными законами и иными нормативными правовыми актами Российской Федерации, в сети «Интернет» в открытом доступе на официальном сайте </w:t>
      </w:r>
      <w:proofErr w:type="spellStart"/>
      <w:r w:rsidRPr="00C86896">
        <w:rPr>
          <w:rStyle w:val="blk"/>
          <w:sz w:val="28"/>
          <w:szCs w:val="28"/>
        </w:rPr>
        <w:t>Роспотребнадзора</w:t>
      </w:r>
      <w:proofErr w:type="spellEnd"/>
      <w:r w:rsidRPr="00C86896">
        <w:rPr>
          <w:rStyle w:val="blk"/>
          <w:sz w:val="28"/>
          <w:szCs w:val="28"/>
        </w:rPr>
        <w:t xml:space="preserve"> (</w:t>
      </w:r>
      <w:hyperlink r:id="rId10" w:history="1">
        <w:r w:rsidRPr="00C86896">
          <w:rPr>
            <w:rStyle w:val="blk"/>
            <w:sz w:val="28"/>
            <w:szCs w:val="28"/>
          </w:rPr>
          <w:t>http://rospotrebnadzor.ru/</w:t>
        </w:r>
      </w:hyperlink>
      <w:r w:rsidRPr="00C86896">
        <w:rPr>
          <w:rStyle w:val="blk"/>
          <w:sz w:val="28"/>
          <w:szCs w:val="28"/>
        </w:rPr>
        <w:t>) размещены перечни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 санитарно-эпидемиологического надзора.</w:t>
      </w:r>
      <w:proofErr w:type="gramEnd"/>
    </w:p>
    <w:p w:rsidR="00BA2684" w:rsidRPr="00C86896" w:rsidRDefault="00BA2684" w:rsidP="00BA2684">
      <w:pPr>
        <w:ind w:firstLine="540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>В целях соблюдения и выполнения обязательных требований, недопущения оборота в организациях розничной торговли фальсифицированной продукции, продукции несоответствующей по микробиологическим показателям, приобретателям (получателям, собственникам, продавцам) пищевой продукции необходимо:</w:t>
      </w:r>
    </w:p>
    <w:p w:rsidR="00BA2684" w:rsidRPr="00C86896" w:rsidRDefault="00BA2684" w:rsidP="00BA2684">
      <w:pPr>
        <w:ind w:firstLine="540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 xml:space="preserve">– заключать договоры поставки и обеспечить обязательное наличие документов, подтверждающих </w:t>
      </w:r>
      <w:proofErr w:type="spellStart"/>
      <w:r w:rsidRPr="00C86896">
        <w:rPr>
          <w:rStyle w:val="blk"/>
          <w:sz w:val="28"/>
          <w:szCs w:val="28"/>
        </w:rPr>
        <w:t>прослеживаемость</w:t>
      </w:r>
      <w:proofErr w:type="spellEnd"/>
      <w:r w:rsidRPr="00C86896">
        <w:rPr>
          <w:rStyle w:val="blk"/>
          <w:sz w:val="28"/>
          <w:szCs w:val="28"/>
        </w:rPr>
        <w:t xml:space="preserve"> продукции, ее соответствие обязательным требованиям нормативной документации;</w:t>
      </w:r>
    </w:p>
    <w:p w:rsidR="00BA2684" w:rsidRPr="00C86896" w:rsidRDefault="00BA2684" w:rsidP="00BA2684">
      <w:pPr>
        <w:ind w:firstLine="540"/>
        <w:jc w:val="both"/>
        <w:rPr>
          <w:rStyle w:val="blk"/>
          <w:sz w:val="28"/>
          <w:szCs w:val="28"/>
        </w:rPr>
      </w:pPr>
      <w:r w:rsidRPr="00C86896">
        <w:rPr>
          <w:rStyle w:val="blk"/>
          <w:sz w:val="28"/>
          <w:szCs w:val="28"/>
        </w:rPr>
        <w:t>– обеспечить проведение выборочных лабораторных исследований по показателям идентификации продукции в рамках программы производственного контроля;</w:t>
      </w:r>
    </w:p>
    <w:p w:rsidR="00BA2684" w:rsidRPr="00C86896" w:rsidRDefault="00BA2684" w:rsidP="00BA2684">
      <w:pPr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обеспечить </w:t>
      </w:r>
      <w:proofErr w:type="gramStart"/>
      <w:r w:rsidRPr="00C86896">
        <w:rPr>
          <w:sz w:val="28"/>
          <w:szCs w:val="28"/>
        </w:rPr>
        <w:t>контроль за</w:t>
      </w:r>
      <w:proofErr w:type="gramEnd"/>
      <w:r w:rsidRPr="00C86896">
        <w:rPr>
          <w:sz w:val="28"/>
          <w:szCs w:val="28"/>
        </w:rPr>
        <w:t xml:space="preserve"> соблюдением условий перевозки в соответствии с требованиями изготовителя с использованием специализированного транспорта;</w:t>
      </w:r>
    </w:p>
    <w:p w:rsidR="00BA2684" w:rsidRPr="00C86896" w:rsidRDefault="00BA2684" w:rsidP="00BA2684">
      <w:pPr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обеспечить соблюдение условий хранения продукции в соответствии с параметрами, установленными изготовителем до ее реализации или переработки.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В целях соблюдения требований санитарных правил в организациях торговли и организациях общественного питания необходимо: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обеспечивать контроль за эксплуатацией инженерно-технологического оборудования и общественных помещений в целях </w:t>
      </w:r>
      <w:proofErr w:type="gramStart"/>
      <w:r w:rsidRPr="00C86896">
        <w:rPr>
          <w:sz w:val="28"/>
          <w:szCs w:val="28"/>
        </w:rPr>
        <w:t>недопущения ухудшения условий проживания граждан</w:t>
      </w:r>
      <w:proofErr w:type="gramEnd"/>
      <w:r w:rsidRPr="00C86896">
        <w:rPr>
          <w:sz w:val="28"/>
          <w:szCs w:val="28"/>
        </w:rPr>
        <w:t>;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обеспечивать выполнение программы производственного контроля;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lastRenderedPageBreak/>
        <w:t>– при приемке пищевой продукции проводить идентификацию пищевой продукции, при этом обращать внимание на наличие маркировочных ярлыков и этикеток, а также на содержащую в них информацию, предусмотренной законодательством РФ;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обеспечивать сохранение маркировочных ярлыков до окончания реализации пищевой продукции.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В целях соблюдения требований законодательства в области защиты прав потребителей при осуществлении деятельности в организациях торговли и организациях общественного питания необходимо: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обеспечивать наличие товарно-сопроводительной документации, содержащим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или декларация о соответствии его номер, срок действия, орган, выдавший сертификат, или сведения о </w:t>
      </w:r>
      <w:proofErr w:type="gramStart"/>
      <w:r w:rsidRPr="00C86896">
        <w:rPr>
          <w:sz w:val="28"/>
          <w:szCs w:val="28"/>
        </w:rPr>
        <w:t>декларации</w:t>
      </w:r>
      <w:proofErr w:type="gramEnd"/>
      <w:r w:rsidRPr="00C86896">
        <w:rPr>
          <w:sz w:val="28"/>
          <w:szCs w:val="28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зарегистрировавший);</w:t>
      </w:r>
    </w:p>
    <w:p w:rsidR="00BA2684" w:rsidRPr="00C86896" w:rsidRDefault="00BA2684" w:rsidP="00BA2684">
      <w:pPr>
        <w:ind w:firstLine="708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обеспечивать доведение до потребителя необходимой и достоверной информации о товаре.</w:t>
      </w:r>
    </w:p>
    <w:p w:rsidR="00BA2684" w:rsidRPr="00C86896" w:rsidRDefault="00BA2684" w:rsidP="00BA2684">
      <w:pPr>
        <w:ind w:firstLine="540"/>
        <w:jc w:val="both"/>
        <w:rPr>
          <w:rStyle w:val="blk"/>
        </w:rPr>
      </w:pPr>
    </w:p>
    <w:p w:rsidR="00BA2684" w:rsidRPr="00C86896" w:rsidRDefault="00BA2684" w:rsidP="00BA2684">
      <w:pPr>
        <w:jc w:val="center"/>
        <w:rPr>
          <w:rStyle w:val="blk"/>
          <w:b/>
          <w:sz w:val="28"/>
          <w:szCs w:val="28"/>
        </w:rPr>
      </w:pPr>
      <w:r w:rsidRPr="00C86896">
        <w:rPr>
          <w:rStyle w:val="blk"/>
          <w:b/>
          <w:sz w:val="28"/>
          <w:szCs w:val="28"/>
        </w:rPr>
        <w:t>Основные нарушения, выявленные при проверке санитарно-эпидемиологических требований к  эксплуатации и содержанию жилых зданий и  общественных помещений, расположенных в них.</w:t>
      </w:r>
    </w:p>
    <w:p w:rsidR="00BA2684" w:rsidRPr="00C86896" w:rsidRDefault="00BA2684" w:rsidP="00BA2684">
      <w:pPr>
        <w:pStyle w:val="a6"/>
        <w:ind w:left="0" w:firstLine="709"/>
        <w:jc w:val="both"/>
        <w:rPr>
          <w:sz w:val="24"/>
        </w:rPr>
      </w:pP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 xml:space="preserve">В ходе осуществления </w:t>
      </w:r>
      <w:r w:rsidRPr="00C86896">
        <w:rPr>
          <w:rStyle w:val="blk"/>
          <w:szCs w:val="28"/>
        </w:rPr>
        <w:t xml:space="preserve">федерального государственного санитарно-эпидемиологического надзора </w:t>
      </w:r>
      <w:r w:rsidRPr="00C86896">
        <w:rPr>
          <w:szCs w:val="28"/>
        </w:rPr>
        <w:t>установлены следующие основные нарушения обязательных требований: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>–  деятельность хозяйствующих субъектов по эксплуатации общественных помещений, расположенных в жилых зданиях, создающих повышенный уровень шума в жилых помещениях;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 xml:space="preserve"> –  </w:t>
      </w:r>
      <w:proofErr w:type="spellStart"/>
      <w:r w:rsidRPr="00C86896">
        <w:rPr>
          <w:szCs w:val="28"/>
        </w:rPr>
        <w:t>непроведение</w:t>
      </w:r>
      <w:proofErr w:type="spellEnd"/>
      <w:r w:rsidRPr="00C86896">
        <w:rPr>
          <w:szCs w:val="28"/>
        </w:rPr>
        <w:t xml:space="preserve"> мероприятий, препятствующих заселенности  многоквартирных домов синантропными грызунами (крысы).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 xml:space="preserve">В связи с чем, Управление разъясняет: 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 xml:space="preserve">В соответствии с требованиями п. 9.1 </w:t>
      </w:r>
      <w:proofErr w:type="spellStart"/>
      <w:r w:rsidRPr="00C86896">
        <w:rPr>
          <w:szCs w:val="28"/>
        </w:rPr>
        <w:t>СанПиН</w:t>
      </w:r>
      <w:proofErr w:type="spellEnd"/>
      <w:r w:rsidRPr="00C86896">
        <w:rPr>
          <w:szCs w:val="28"/>
        </w:rPr>
        <w:t xml:space="preserve"> 2.1.2.2645-10 «Санитарно-эпидемиологические требования к условиям проживания в жилых зданиях и помещениях», при эксплуатации жилых зданий и помещений не допускается выполнение работ, являющихся источниками повышенных уровней шума. 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 xml:space="preserve">В соответствии с требованиями п. 3.3, п. 3.8, п. 3.11 «Санитарно-эпидемиологические требования к организации и проведению </w:t>
      </w:r>
      <w:proofErr w:type="spellStart"/>
      <w:r w:rsidRPr="00C86896">
        <w:rPr>
          <w:szCs w:val="28"/>
        </w:rPr>
        <w:t>дератизационных</w:t>
      </w:r>
      <w:proofErr w:type="spellEnd"/>
      <w:r w:rsidRPr="00C86896">
        <w:rPr>
          <w:szCs w:val="28"/>
        </w:rPr>
        <w:t xml:space="preserve"> мероприятий» юридические лица и индивидуальные предприниматели должны обеспечивать проведение </w:t>
      </w:r>
      <w:proofErr w:type="spellStart"/>
      <w:r w:rsidRPr="00C86896">
        <w:rPr>
          <w:szCs w:val="28"/>
        </w:rPr>
        <w:t>дератизационных</w:t>
      </w:r>
      <w:proofErr w:type="spellEnd"/>
      <w:r w:rsidRPr="00C86896">
        <w:rPr>
          <w:szCs w:val="28"/>
        </w:rPr>
        <w:t xml:space="preserve"> мероприятий на эксплуатируемых объектах, в том числе: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 xml:space="preserve">– профилактические мероприятия, предупреждающие заселение объектов грызунами (обеспечение ежедневного вывоза мусора и ежедневной </w:t>
      </w:r>
      <w:r w:rsidRPr="00C86896">
        <w:rPr>
          <w:szCs w:val="28"/>
        </w:rPr>
        <w:lastRenderedPageBreak/>
        <w:t xml:space="preserve">очистки </w:t>
      </w:r>
      <w:proofErr w:type="spellStart"/>
      <w:r w:rsidRPr="00C86896">
        <w:rPr>
          <w:szCs w:val="28"/>
        </w:rPr>
        <w:t>мусорокамер</w:t>
      </w:r>
      <w:proofErr w:type="spellEnd"/>
      <w:r w:rsidRPr="00C86896">
        <w:rPr>
          <w:szCs w:val="28"/>
        </w:rPr>
        <w:t xml:space="preserve"> в жилых домах с применением моющих и дезинфицирующих средств; проведение инженерно технических мероприятий по защите жилых зданий от грызунов, в том числе: проведение мероприятий по ликвидации нор грызунов, устранению трещин (отверстий) в фундаменте, полах, стенах, потолках; установку профилактических охранно-защитных </w:t>
      </w:r>
      <w:proofErr w:type="spellStart"/>
      <w:r w:rsidRPr="00C86896">
        <w:rPr>
          <w:szCs w:val="28"/>
        </w:rPr>
        <w:t>дератизационных</w:t>
      </w:r>
      <w:proofErr w:type="spellEnd"/>
      <w:r w:rsidRPr="00C86896">
        <w:rPr>
          <w:szCs w:val="28"/>
        </w:rPr>
        <w:t xml:space="preserve"> систем (ОЗДС) на базе электрических, ультразвуковых или механических устройств, безопасных для человека);</w:t>
      </w: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r w:rsidRPr="00C86896">
        <w:rPr>
          <w:szCs w:val="28"/>
        </w:rPr>
        <w:t>–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  <w:r w:rsidRPr="00C86896">
        <w:rPr>
          <w:b/>
          <w:szCs w:val="28"/>
        </w:rPr>
        <w:t xml:space="preserve">Основные нарушения, выявленные при надзоре требований  </w:t>
      </w: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  <w:r w:rsidRPr="00C86896">
        <w:rPr>
          <w:b/>
          <w:szCs w:val="28"/>
        </w:rPr>
        <w:t xml:space="preserve">к передающим радиотехническим объектам. </w:t>
      </w:r>
    </w:p>
    <w:p w:rsidR="00BA2684" w:rsidRPr="00C86896" w:rsidRDefault="00BA2684" w:rsidP="00BA2684">
      <w:pPr>
        <w:ind w:firstLine="709"/>
        <w:jc w:val="both"/>
        <w:rPr>
          <w:b/>
        </w:rPr>
      </w:pPr>
    </w:p>
    <w:p w:rsidR="00BA2684" w:rsidRPr="00C86896" w:rsidRDefault="00BA2684" w:rsidP="00BA2684">
      <w:pPr>
        <w:pStyle w:val="a6"/>
        <w:ind w:left="0" w:firstLine="709"/>
        <w:jc w:val="both"/>
        <w:rPr>
          <w:szCs w:val="28"/>
        </w:rPr>
      </w:pPr>
      <w:proofErr w:type="gramStart"/>
      <w:r w:rsidRPr="00C86896">
        <w:rPr>
          <w:szCs w:val="28"/>
        </w:rPr>
        <w:t xml:space="preserve">За 9 месяцев 2020 года в Управление </w:t>
      </w:r>
      <w:proofErr w:type="spellStart"/>
      <w:r w:rsidRPr="00C86896">
        <w:rPr>
          <w:szCs w:val="28"/>
        </w:rPr>
        <w:t>Роспотребнадзора</w:t>
      </w:r>
      <w:proofErr w:type="spellEnd"/>
      <w:r w:rsidRPr="00C86896">
        <w:rPr>
          <w:szCs w:val="28"/>
        </w:rPr>
        <w:t xml:space="preserve"> по Красноярскому краю поступило 80 обращений на незаконное размещение передающих радиотехнических объектов (ПРТО), 14 из которых послужили основанием для проведения внеплановых выездных проверок с применением объективных методов контроля в отношении хозяйствующих субъектов, по 16 обращениям объявлены предостережения органа государственного контроля (надзора) о недопустимости нарушения обязательных требований санитарного законодательства.</w:t>
      </w:r>
      <w:proofErr w:type="gramEnd"/>
      <w:r w:rsidRPr="00C86896">
        <w:rPr>
          <w:szCs w:val="28"/>
        </w:rPr>
        <w:t xml:space="preserve"> В связи с чем, разъясняем, что в соответствии с требованиями п. 3.13 </w:t>
      </w:r>
      <w:proofErr w:type="spellStart"/>
      <w:r w:rsidRPr="00C86896">
        <w:rPr>
          <w:szCs w:val="28"/>
        </w:rPr>
        <w:t>СанПиН</w:t>
      </w:r>
      <w:proofErr w:type="spellEnd"/>
      <w:r w:rsidRPr="00C86896">
        <w:rPr>
          <w:szCs w:val="28"/>
        </w:rPr>
        <w:t xml:space="preserve"> 2.1.8/2.2.4.1190-03 «Гигиенические требования к размещению и эксплуатации средств сухопутной подвижной радиосвязи», </w:t>
      </w:r>
      <w:proofErr w:type="spellStart"/>
      <w:proofErr w:type="gramStart"/>
      <w:r w:rsidRPr="00C86896">
        <w:rPr>
          <w:szCs w:val="28"/>
        </w:rPr>
        <w:t>п</w:t>
      </w:r>
      <w:proofErr w:type="spellEnd"/>
      <w:proofErr w:type="gramEnd"/>
      <w:r w:rsidRPr="00C86896">
        <w:rPr>
          <w:szCs w:val="28"/>
        </w:rPr>
        <w:t xml:space="preserve"> 3.16 </w:t>
      </w:r>
      <w:proofErr w:type="spellStart"/>
      <w:r w:rsidRPr="00C86896">
        <w:rPr>
          <w:szCs w:val="28"/>
        </w:rPr>
        <w:t>СанПиН</w:t>
      </w:r>
      <w:proofErr w:type="spellEnd"/>
      <w:r w:rsidRPr="00C86896">
        <w:rPr>
          <w:szCs w:val="28"/>
        </w:rPr>
        <w:t xml:space="preserve"> 2.1.8/2.2.4.1383-03 «Гигиенические требования к размещению и эксплуатации передающих радиотехнических объектов», допускается размещение передающих антенн на крышах жилых, общественных и других зданий и в иных местах при условии, что уровни электромагнитных полей, создаваемые антеннами базовых станций на территории жилой застройки, внутри жилых, общественных и производственных помещений, не превышают предельно допустимых значений, т.е. при наличии санитарно-эпидемиологического заключения и согласовании эксплуатации ПРТО.</w:t>
      </w: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  <w:r w:rsidRPr="00C86896">
        <w:rPr>
          <w:b/>
          <w:szCs w:val="28"/>
        </w:rPr>
        <w:t xml:space="preserve">Основные нарушения, выявленные </w:t>
      </w:r>
    </w:p>
    <w:p w:rsidR="00BA2684" w:rsidRPr="00C86896" w:rsidRDefault="00BA2684" w:rsidP="00BA2684">
      <w:pPr>
        <w:pStyle w:val="a6"/>
        <w:ind w:left="0"/>
        <w:jc w:val="center"/>
        <w:rPr>
          <w:b/>
          <w:szCs w:val="28"/>
        </w:rPr>
      </w:pPr>
      <w:r w:rsidRPr="00C86896">
        <w:rPr>
          <w:b/>
          <w:szCs w:val="28"/>
        </w:rPr>
        <w:t>в области защиты прав потребителей</w:t>
      </w:r>
    </w:p>
    <w:p w:rsidR="00BA2684" w:rsidRPr="00C86896" w:rsidRDefault="00BA2684" w:rsidP="00BA2684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A2684" w:rsidRPr="00C86896" w:rsidRDefault="00BA2684" w:rsidP="00BA2684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C86896">
        <w:rPr>
          <w:sz w:val="28"/>
          <w:szCs w:val="28"/>
        </w:rPr>
        <w:t>Структура выявленных нарушений при осуществлении федерального государственного надзора в области защиты прав потребителей претерпела изменения в сторону значительного (более чем на 10%) сокращения в ней доли нарушений, квалифицируемых по нормам Закона Российской Федерации от 07.02.1992 № 2300-1 «О защите прав потребителей» (далее – Закон), - до 24,4% за 9 мес. 2020 г. (361 от 1478), против 34,9 % за 9 мес. 2019 г. (1840</w:t>
      </w:r>
      <w:proofErr w:type="gramEnd"/>
      <w:r w:rsidRPr="00C86896">
        <w:rPr>
          <w:sz w:val="28"/>
          <w:szCs w:val="28"/>
        </w:rPr>
        <w:t xml:space="preserve"> от 5271). Нарушения иных нормативных правовых актов РФ, а также </w:t>
      </w:r>
      <w:r w:rsidRPr="00C86896">
        <w:rPr>
          <w:sz w:val="28"/>
          <w:szCs w:val="28"/>
        </w:rPr>
        <w:lastRenderedPageBreak/>
        <w:t>обязательных требований,</w:t>
      </w:r>
      <w:r w:rsidRPr="00C86896">
        <w:rPr>
          <w:sz w:val="20"/>
          <w:szCs w:val="20"/>
        </w:rPr>
        <w:t xml:space="preserve"> </w:t>
      </w:r>
      <w:r w:rsidRPr="00C86896">
        <w:rPr>
          <w:sz w:val="28"/>
          <w:szCs w:val="28"/>
        </w:rPr>
        <w:t xml:space="preserve">установленных международными договорами РФ, в т.ч. </w:t>
      </w:r>
      <w:proofErr w:type="gramStart"/>
      <w:r w:rsidRPr="00C86896">
        <w:rPr>
          <w:sz w:val="28"/>
          <w:szCs w:val="28"/>
        </w:rPr>
        <w:t>ТР</w:t>
      </w:r>
      <w:proofErr w:type="gramEnd"/>
      <w:r w:rsidRPr="00C86896">
        <w:rPr>
          <w:sz w:val="28"/>
          <w:szCs w:val="28"/>
        </w:rPr>
        <w:t xml:space="preserve"> ТС и ЕСТ, составляют 75,6% против 65,1% за 9 мес. 2019 г.</w:t>
      </w:r>
    </w:p>
    <w:p w:rsidR="00BA2684" w:rsidRPr="00C86896" w:rsidRDefault="00BA2684" w:rsidP="00BA2684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Динамический анализ выявленных нарушений норм Закона свидетельствует о значительном сокращении удельного веса выявленных нарушений прав потребителей:</w:t>
      </w:r>
    </w:p>
    <w:p w:rsidR="00BA2684" w:rsidRPr="00C86896" w:rsidRDefault="00BA2684" w:rsidP="00BA2684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C86896">
        <w:rPr>
          <w:szCs w:val="28"/>
        </w:rPr>
        <w:t>–</w:t>
      </w:r>
      <w:r w:rsidRPr="00C86896">
        <w:rPr>
          <w:sz w:val="28"/>
          <w:szCs w:val="28"/>
        </w:rPr>
        <w:t xml:space="preserve"> на качество товаров, работ и услуг (статья 4 Закона): с 4,7% от общего объема нарушений Закона за 9 мес. 2019 г. до 0,3% за 9 мес. 2020 г., </w:t>
      </w:r>
    </w:p>
    <w:p w:rsidR="00BA2684" w:rsidRPr="00C86896" w:rsidRDefault="00BA2684" w:rsidP="00BA2684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C86896">
        <w:rPr>
          <w:szCs w:val="28"/>
        </w:rPr>
        <w:t>–</w:t>
      </w:r>
      <w:r w:rsidRPr="00C86896">
        <w:rPr>
          <w:sz w:val="28"/>
          <w:szCs w:val="28"/>
        </w:rPr>
        <w:t xml:space="preserve"> на информацию (статьи 8-10,12 Закона): с 70,4% за 9 мес. 2019 г. до 50,1% за 9 мес. 2020 г.</w:t>
      </w:r>
    </w:p>
    <w:p w:rsidR="00BA2684" w:rsidRPr="00C86896" w:rsidRDefault="00BA2684" w:rsidP="00BA2684">
      <w:pPr>
        <w:pStyle w:val="a3"/>
        <w:spacing w:before="0" w:after="0"/>
        <w:ind w:firstLine="53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Значительно (в 3 раза) увеличилась доля, приходящаяся на нарушения прав </w:t>
      </w:r>
      <w:proofErr w:type="gramStart"/>
      <w:r w:rsidRPr="00C86896">
        <w:rPr>
          <w:sz w:val="28"/>
          <w:szCs w:val="28"/>
        </w:rPr>
        <w:t>потребителей</w:t>
      </w:r>
      <w:proofErr w:type="gramEnd"/>
      <w:r w:rsidRPr="00C86896">
        <w:rPr>
          <w:sz w:val="28"/>
          <w:szCs w:val="28"/>
        </w:rPr>
        <w:t xml:space="preserve"> на справедливые условия договора (статья 16):  с 4,7% за 9 мес. 2019 г. до 14,1% за 9 мес. 2020 г. Не выявлено в отчетном периоде нарушений права потребителей на безопасность товаров, работ, услуг (статья 7 Закона), обязательных требований к режиму работу продавца, исполнителя (статья 11 Закона).</w:t>
      </w:r>
    </w:p>
    <w:p w:rsidR="00BA2684" w:rsidRPr="00C86896" w:rsidRDefault="00BA2684" w:rsidP="00BA2684">
      <w:pPr>
        <w:ind w:firstLine="539"/>
        <w:jc w:val="center"/>
        <w:rPr>
          <w:sz w:val="28"/>
          <w:szCs w:val="28"/>
        </w:rPr>
      </w:pPr>
    </w:p>
    <w:p w:rsidR="00BA2684" w:rsidRPr="00C86896" w:rsidRDefault="00BA2684" w:rsidP="00BA2684">
      <w:pPr>
        <w:ind w:firstLine="539"/>
        <w:jc w:val="center"/>
        <w:rPr>
          <w:b/>
          <w:sz w:val="28"/>
          <w:szCs w:val="28"/>
        </w:rPr>
      </w:pPr>
      <w:r w:rsidRPr="00C86896">
        <w:rPr>
          <w:b/>
          <w:sz w:val="28"/>
          <w:szCs w:val="28"/>
        </w:rPr>
        <w:t>Рекомендации предпринимателям в целях недопущения             нарушений законодательства о защите прав потребителей в сфере реализации товаров, выполнения работ, оказания услуг</w:t>
      </w:r>
    </w:p>
    <w:p w:rsidR="00BA2684" w:rsidRPr="00C86896" w:rsidRDefault="00BA2684" w:rsidP="00BA2684">
      <w:pPr>
        <w:ind w:firstLine="720"/>
        <w:jc w:val="both"/>
        <w:rPr>
          <w:b/>
          <w:sz w:val="28"/>
          <w:szCs w:val="28"/>
        </w:rPr>
      </w:pPr>
    </w:p>
    <w:p w:rsidR="00BA2684" w:rsidRPr="00C86896" w:rsidRDefault="00BA2684" w:rsidP="00BA2684">
      <w:pPr>
        <w:ind w:firstLine="720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Своевременное рассмотрение претензий граждан, а также принятие мер, предусмотренных нормами Закона «О защите прав потребителей», позволит не только избежать внеплановых проверок, но урегулировать споры в досудебном порядке.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proofErr w:type="gramStart"/>
      <w:r w:rsidRPr="00C86896">
        <w:rPr>
          <w:bCs/>
          <w:sz w:val="28"/>
          <w:szCs w:val="28"/>
        </w:rPr>
        <w:t xml:space="preserve">Также предпринимателям можно порекомендовать систематическое изучение информации, размещаемой </w:t>
      </w:r>
      <w:r w:rsidRPr="00C86896">
        <w:rPr>
          <w:sz w:val="28"/>
          <w:szCs w:val="28"/>
        </w:rPr>
        <w:t xml:space="preserve">в Государственном информационном ресурсе в сфере защиты прав потребителей </w:t>
      </w:r>
      <w:hyperlink r:id="rId11" w:history="1">
        <w:r w:rsidRPr="00C86896">
          <w:rPr>
            <w:rStyle w:val="a5"/>
            <w:sz w:val="28"/>
            <w:szCs w:val="28"/>
            <w:lang w:val="en-US"/>
          </w:rPr>
          <w:t>http</w:t>
        </w:r>
        <w:r w:rsidRPr="00C86896">
          <w:rPr>
            <w:rStyle w:val="a5"/>
            <w:sz w:val="28"/>
            <w:szCs w:val="28"/>
          </w:rPr>
          <w:t>://</w:t>
        </w:r>
        <w:proofErr w:type="spellStart"/>
        <w:r w:rsidRPr="00C86896">
          <w:rPr>
            <w:rStyle w:val="a5"/>
            <w:sz w:val="28"/>
            <w:szCs w:val="28"/>
            <w:lang w:val="en-US"/>
          </w:rPr>
          <w:t>zpp</w:t>
        </w:r>
        <w:proofErr w:type="spellEnd"/>
        <w:r w:rsidRPr="00C86896">
          <w:rPr>
            <w:rStyle w:val="a5"/>
            <w:sz w:val="28"/>
            <w:szCs w:val="28"/>
          </w:rPr>
          <w:t>.</w:t>
        </w:r>
        <w:proofErr w:type="spellStart"/>
        <w:r w:rsidRPr="00C86896">
          <w:rPr>
            <w:rStyle w:val="a5"/>
            <w:sz w:val="28"/>
            <w:szCs w:val="28"/>
            <w:lang w:val="en-US"/>
          </w:rPr>
          <w:t>rospotrebnadzor</w:t>
        </w:r>
        <w:proofErr w:type="spellEnd"/>
        <w:r w:rsidRPr="00C86896">
          <w:rPr>
            <w:rStyle w:val="a5"/>
            <w:sz w:val="28"/>
            <w:szCs w:val="28"/>
          </w:rPr>
          <w:t>.</w:t>
        </w:r>
        <w:proofErr w:type="spellStart"/>
        <w:r w:rsidRPr="00C86896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C86896">
          <w:rPr>
            <w:rStyle w:val="a5"/>
            <w:sz w:val="28"/>
            <w:szCs w:val="28"/>
          </w:rPr>
          <w:t>/</w:t>
        </w:r>
      </w:hyperlink>
      <w:r w:rsidRPr="00C86896">
        <w:rPr>
          <w:sz w:val="28"/>
          <w:szCs w:val="28"/>
        </w:rPr>
        <w:t xml:space="preserve"> (ГИР ЗПП), сайтах </w:t>
      </w:r>
      <w:proofErr w:type="spellStart"/>
      <w:r w:rsidRPr="00C86896">
        <w:rPr>
          <w:sz w:val="28"/>
          <w:szCs w:val="28"/>
        </w:rPr>
        <w:t>Роспотребнадзора</w:t>
      </w:r>
      <w:proofErr w:type="spellEnd"/>
      <w:r w:rsidRPr="00C86896">
        <w:rPr>
          <w:sz w:val="28"/>
          <w:szCs w:val="28"/>
        </w:rPr>
        <w:t xml:space="preserve"> и Управления, на котором можно найти не только сведения о принятии или внесении изменений в действующее законодательство, но и информацию о конкретных товарах, не соответствующих требованиям технических регламентов Таможенного союза.</w:t>
      </w:r>
      <w:proofErr w:type="gramEnd"/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Кроме того, в качестве эффективных мер, направленных на противодействие реализации непродовольственной продукции, с нарушением обязательных требований, могут быть реализованы мероприятия по самоконтролю за соблюдением требований законодательства Российской Федерации в области защиты прав потребителей: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Cs w:val="28"/>
        </w:rPr>
        <w:t xml:space="preserve">– </w:t>
      </w:r>
      <w:r w:rsidRPr="00C86896">
        <w:rPr>
          <w:sz w:val="28"/>
          <w:szCs w:val="28"/>
        </w:rPr>
        <w:t>контроль поставляемой продукции, проведение а</w:t>
      </w:r>
      <w:r w:rsidRPr="00C86896">
        <w:rPr>
          <w:bCs/>
          <w:sz w:val="28"/>
          <w:szCs w:val="28"/>
          <w:lang w:eastAsia="zh-CN"/>
        </w:rPr>
        <w:t>нализа сопроводительных документов</w:t>
      </w:r>
      <w:r w:rsidRPr="00C86896">
        <w:rPr>
          <w:sz w:val="28"/>
          <w:szCs w:val="28"/>
        </w:rPr>
        <w:t xml:space="preserve">. </w:t>
      </w:r>
      <w:r w:rsidRPr="00C86896">
        <w:rPr>
          <w:sz w:val="28"/>
          <w:szCs w:val="28"/>
          <w:lang w:eastAsia="zh-CN"/>
        </w:rPr>
        <w:t xml:space="preserve">Продукция, в отношении которой установлена обязательная сертификация или подтверждение соответствия в форме декларирования, должна сопровождаться документами, в которых присутствует, в том числе, номер сертификата или декларации. </w:t>
      </w:r>
      <w:proofErr w:type="gramStart"/>
      <w:r w:rsidRPr="00C86896">
        <w:rPr>
          <w:sz w:val="28"/>
          <w:szCs w:val="28"/>
          <w:lang w:eastAsia="zh-CN"/>
        </w:rPr>
        <w:t xml:space="preserve">Проверить номер любого сертификата соответствия (обязательная сертификация) или декларации можно на сайте </w:t>
      </w:r>
      <w:proofErr w:type="spellStart"/>
      <w:r w:rsidRPr="00C86896">
        <w:rPr>
          <w:sz w:val="28"/>
          <w:szCs w:val="28"/>
          <w:lang w:eastAsia="zh-CN"/>
        </w:rPr>
        <w:t>Росаккредитации</w:t>
      </w:r>
      <w:proofErr w:type="spellEnd"/>
      <w:r w:rsidRPr="00C86896">
        <w:rPr>
          <w:sz w:val="28"/>
          <w:szCs w:val="28"/>
          <w:lang w:eastAsia="zh-CN"/>
        </w:rPr>
        <w:t xml:space="preserve"> в разделе «Реестры»;</w:t>
      </w:r>
      <w:proofErr w:type="gramEnd"/>
    </w:p>
    <w:p w:rsidR="00BA2684" w:rsidRPr="00C86896" w:rsidRDefault="00BA2684" w:rsidP="00BA268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lastRenderedPageBreak/>
        <w:t>– в</w:t>
      </w:r>
      <w:r w:rsidRPr="00C86896">
        <w:rPr>
          <w:bCs/>
          <w:sz w:val="28"/>
          <w:szCs w:val="28"/>
        </w:rPr>
        <w:t xml:space="preserve">едение внутреннего системного контроля (в том числе – в торговом зале) за достоверностью, полнотой и своевременностью доведения до потребителей </w:t>
      </w:r>
      <w:r w:rsidRPr="00C86896">
        <w:rPr>
          <w:sz w:val="28"/>
          <w:szCs w:val="28"/>
        </w:rPr>
        <w:t>информации о продавце, режиме его работы, о товаре и его изготовителе, о цене товара и условиях его приобретения;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р</w:t>
      </w:r>
      <w:r w:rsidRPr="00C86896">
        <w:rPr>
          <w:bCs/>
          <w:sz w:val="28"/>
          <w:szCs w:val="28"/>
        </w:rPr>
        <w:t>абота с поставщиками продукции, в том числе в части наличия полной и достоверной информации о товаре;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– контроль соблюдения ответственными лицами организации Правил продажи отдельных видов товаров (надлежащего своевременного оформления ценников, проверки (визуального осмотра) качества, комплектности, упаковки товара, наличия необходимого оборудования и инвентаря и пр.);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добровольный самостоятельный отказ организации от недобросовестных практик, сведения о которых размещены в качестве негативных примеров в ГИР ЗПП и на официальных сайтах </w:t>
      </w:r>
      <w:proofErr w:type="spellStart"/>
      <w:r w:rsidRPr="00C86896">
        <w:rPr>
          <w:sz w:val="28"/>
          <w:szCs w:val="28"/>
        </w:rPr>
        <w:t>Роспотребнадзора</w:t>
      </w:r>
      <w:proofErr w:type="spellEnd"/>
      <w:r w:rsidRPr="00C86896">
        <w:rPr>
          <w:sz w:val="28"/>
          <w:szCs w:val="28"/>
        </w:rPr>
        <w:t xml:space="preserve"> и его территориальных органов;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</w:t>
      </w:r>
      <w:proofErr w:type="gramStart"/>
      <w:r w:rsidRPr="00C86896">
        <w:rPr>
          <w:sz w:val="28"/>
          <w:szCs w:val="28"/>
        </w:rPr>
        <w:t>контроль за</w:t>
      </w:r>
      <w:proofErr w:type="gramEnd"/>
      <w:r w:rsidRPr="00C86896">
        <w:rPr>
          <w:sz w:val="28"/>
          <w:szCs w:val="28"/>
        </w:rPr>
        <w:t xml:space="preserve"> соблюдением правил оказания услуг в части наличия информации;</w:t>
      </w:r>
    </w:p>
    <w:p w:rsidR="00BA2684" w:rsidRPr="00C86896" w:rsidRDefault="00BA2684" w:rsidP="00BA2684">
      <w:pPr>
        <w:ind w:firstLine="709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– проведение экспертизы документов, оформляемых в рамках оказания услуг, на соответствие требованиям законодательства в области защиты прав потребителей (наличие необходимых условий; отсутствие условий, ущемляющих права потребителя); </w:t>
      </w:r>
      <w:proofErr w:type="gramStart"/>
      <w:r w:rsidRPr="00C86896">
        <w:rPr>
          <w:sz w:val="28"/>
          <w:szCs w:val="28"/>
        </w:rPr>
        <w:t>документов, связанных с оказанием дополнительных услуг (на предмет наличия реальной возможности потребителя согласиться или отказаться от дополнительной услуги, предоставление необходимой информации о дополнительной услуге, в том числе, условиях ее оказания и цене (в рублях) и пр.</w:t>
      </w:r>
      <w:proofErr w:type="gramEnd"/>
    </w:p>
    <w:p w:rsidR="00720CCC" w:rsidRDefault="00720CCC"/>
    <w:sectPr w:rsidR="00720CCC" w:rsidSect="0072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2684"/>
    <w:rsid w:val="00720CCC"/>
    <w:rsid w:val="00BA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BA2684"/>
    <w:pPr>
      <w:spacing w:before="280" w:after="280"/>
    </w:pPr>
  </w:style>
  <w:style w:type="character" w:styleId="a5">
    <w:name w:val="Hyperlink"/>
    <w:basedOn w:val="a0"/>
    <w:uiPriority w:val="99"/>
    <w:unhideWhenUsed/>
    <w:rsid w:val="00BA2684"/>
    <w:rPr>
      <w:color w:val="0000FF" w:themeColor="hyperlink"/>
      <w:u w:val="single"/>
    </w:rPr>
  </w:style>
  <w:style w:type="character" w:customStyle="1" w:styleId="messagein1">
    <w:name w:val="messagein1"/>
    <w:basedOn w:val="a0"/>
    <w:rsid w:val="00BA2684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customStyle="1" w:styleId="ConsPlusNonformat">
    <w:name w:val="ConsPlusNonformat"/>
    <w:link w:val="ConsPlusNonformat0"/>
    <w:rsid w:val="00BA2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A26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A2684"/>
  </w:style>
  <w:style w:type="paragraph" w:styleId="a6">
    <w:name w:val="Body Text Indent"/>
    <w:basedOn w:val="a"/>
    <w:link w:val="a7"/>
    <w:rsid w:val="00BA2684"/>
    <w:pPr>
      <w:tabs>
        <w:tab w:val="left" w:pos="5580"/>
      </w:tabs>
      <w:ind w:left="6480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A2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BA2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BA268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590/27650359c98f25ee0dd36771b5c50565552b6eb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4558/08b3ecbcdc9a360ad1dc314150a632888670335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590/aa1c399efcf2280d9725e4a83bc52fcfc9f39df3/" TargetMode="External"/><Relationship Id="rId11" Type="http://schemas.openxmlformats.org/officeDocument/2006/relationships/hyperlink" Target="http://zpp.rospotrebnadzor.ru/" TargetMode="External"/><Relationship Id="rId5" Type="http://schemas.openxmlformats.org/officeDocument/2006/relationships/hyperlink" Target="http://www.consultant.ru/document/cons_doc_LAW_354580/67a734729a346abd9190584551ccc79bc84a74c7/" TargetMode="External"/><Relationship Id="rId10" Type="http://schemas.openxmlformats.org/officeDocument/2006/relationships/hyperlink" Target="http://rospotrebnadzor.ru/" TargetMode="External"/><Relationship Id="rId4" Type="http://schemas.openxmlformats.org/officeDocument/2006/relationships/hyperlink" Target="http://docs.cntd.ru/document/902135756" TargetMode="External"/><Relationship Id="rId9" Type="http://schemas.openxmlformats.org/officeDocument/2006/relationships/hyperlink" Target="http://www.consultant.ru/document/cons_doc_LAW_342198/6cba7e8b9cf537d22c93c05ff386cc7a24f37e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3733</Words>
  <Characters>21281</Characters>
  <Application>Microsoft Office Word</Application>
  <DocSecurity>0</DocSecurity>
  <Lines>177</Lines>
  <Paragraphs>49</Paragraphs>
  <ScaleCrop>false</ScaleCrop>
  <Company>Роспотребнадзор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1</cp:revision>
  <dcterms:created xsi:type="dcterms:W3CDTF">2020-12-11T02:07:00Z</dcterms:created>
  <dcterms:modified xsi:type="dcterms:W3CDTF">2020-12-11T02:09:00Z</dcterms:modified>
</cp:coreProperties>
</file>